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62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"/>
        <w:gridCol w:w="11423"/>
      </w:tblGrid>
      <w:tr w:rsidR="00F12891" w:rsidRPr="00F12891" w:rsidTr="00F12891">
        <w:trPr>
          <w:tblCellSpacing w:w="0" w:type="dxa"/>
          <w:jc w:val="center"/>
        </w:trPr>
        <w:tc>
          <w:tcPr>
            <w:tcW w:w="150" w:type="dxa"/>
            <w:vAlign w:val="center"/>
            <w:hideMark/>
          </w:tcPr>
          <w:p w:rsidR="00F12891" w:rsidRPr="00F12891" w:rsidRDefault="00F12891" w:rsidP="00F1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bookmarkStart w:id="0" w:name="_GoBack"/>
            <w:bookmarkEnd w:id="0"/>
          </w:p>
        </w:tc>
        <w:tc>
          <w:tcPr>
            <w:tcW w:w="8475" w:type="dxa"/>
            <w:vAlign w:val="center"/>
            <w:hideMark/>
          </w:tcPr>
          <w:p w:rsidR="00DF6EA4" w:rsidRDefault="00DF6EA4" w:rsidP="00F12891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99"/>
                <w:sz w:val="24"/>
                <w:szCs w:val="24"/>
                <w:lang w:eastAsia="pt-BR"/>
              </w:rPr>
            </w:pPr>
          </w:p>
          <w:p w:rsidR="0090079A" w:rsidRDefault="0090079A" w:rsidP="009007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FISPQ - Ficha de Informação de Segurança de Produtos Químicos NBR-14725</w:t>
            </w:r>
            <w:r w:rsidR="00D52265">
              <w:rPr>
                <w:rFonts w:ascii="Arial" w:hAnsi="Arial" w:cs="Arial"/>
                <w:b/>
                <w:bCs/>
                <w:sz w:val="28"/>
                <w:szCs w:val="28"/>
              </w:rPr>
              <w:t>-4</w:t>
            </w:r>
          </w:p>
          <w:p w:rsidR="00F12891" w:rsidRPr="00F12891" w:rsidRDefault="00F12891" w:rsidP="00F12891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t-BR"/>
              </w:rPr>
            </w:pPr>
            <w:r w:rsidRPr="00F12891">
              <w:rPr>
                <w:rFonts w:ascii="Verdana" w:eastAsia="Times New Roman" w:hAnsi="Verdana" w:cs="Times New Roman"/>
                <w:b/>
                <w:bCs/>
                <w:color w:val="000099"/>
                <w:sz w:val="24"/>
                <w:szCs w:val="24"/>
                <w:lang w:eastAsia="pt-BR"/>
              </w:rPr>
              <w:br/>
              <w:t>Ficha de Informação de Produto Químico</w:t>
            </w:r>
          </w:p>
        </w:tc>
      </w:tr>
    </w:tbl>
    <w:p w:rsidR="00F12891" w:rsidRPr="00F12891" w:rsidRDefault="00F12891" w:rsidP="00F128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F12891" w:rsidRPr="00F12891" w:rsidTr="00F12891">
        <w:trPr>
          <w:trHeight w:val="270"/>
          <w:tblCellSpacing w:w="0" w:type="dxa"/>
          <w:jc w:val="center"/>
        </w:trPr>
        <w:tc>
          <w:tcPr>
            <w:tcW w:w="9750" w:type="dxa"/>
            <w:shd w:val="clear" w:color="auto" w:fill="0066CC"/>
            <w:vAlign w:val="center"/>
            <w:hideMark/>
          </w:tcPr>
          <w:p w:rsidR="00F12891" w:rsidRPr="00F12891" w:rsidRDefault="00C71E67" w:rsidP="00F1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bCs/>
              </w:rPr>
              <w:t>1.Identificação do produto e da empresa</w:t>
            </w:r>
          </w:p>
        </w:tc>
      </w:tr>
    </w:tbl>
    <w:p w:rsidR="00F12891" w:rsidRPr="00F12891" w:rsidRDefault="00F12891" w:rsidP="00F128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00"/>
        <w:gridCol w:w="7200"/>
        <w:gridCol w:w="1350"/>
      </w:tblGrid>
      <w:tr w:rsidR="00F12891" w:rsidRPr="00F12891" w:rsidTr="00F12891">
        <w:trPr>
          <w:tblCellSpacing w:w="0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F12891" w:rsidRPr="00F12891" w:rsidRDefault="00F12891" w:rsidP="00354B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</w:pP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F12891" w:rsidRPr="00F12891" w:rsidRDefault="00F12891" w:rsidP="00F128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</w:pPr>
            <w:r w:rsidRPr="00F12891">
              <w:rPr>
                <w:rFonts w:ascii="Verdana" w:eastAsia="Times New Roman" w:hAnsi="Verdana" w:cs="Times New Roman"/>
                <w:b/>
                <w:bCs/>
                <w:color w:val="000099"/>
                <w:sz w:val="15"/>
                <w:szCs w:val="15"/>
                <w:lang w:eastAsia="pt-BR"/>
              </w:rPr>
              <w:t>Nome do produto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F12891" w:rsidRPr="00F12891" w:rsidRDefault="00F12891" w:rsidP="00F128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</w:pPr>
          </w:p>
        </w:tc>
      </w:tr>
      <w:tr w:rsidR="00F12891" w:rsidRPr="00F12891" w:rsidTr="00F12891">
        <w:trPr>
          <w:tblCellSpacing w:w="0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891" w:rsidRPr="00F12891" w:rsidRDefault="00F12891" w:rsidP="00F128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9"/>
                <w:szCs w:val="29"/>
                <w:lang w:eastAsia="pt-BR"/>
              </w:rPr>
            </w:pP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891" w:rsidRPr="00043268" w:rsidRDefault="007F407B" w:rsidP="00F1289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52"/>
                <w:szCs w:val="52"/>
                <w:lang w:eastAsia="pt-BR"/>
              </w:rPr>
            </w:pPr>
            <w:r>
              <w:rPr>
                <w:rFonts w:eastAsia="Times New Roman" w:cstheme="minorHAnsi"/>
                <w:b/>
                <w:sz w:val="40"/>
                <w:szCs w:val="40"/>
                <w:lang w:eastAsia="pt-BR"/>
              </w:rPr>
              <w:t xml:space="preserve">HIDRÓXIDO DE AMONIA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891" w:rsidRPr="00F12891" w:rsidRDefault="00F12891" w:rsidP="00F1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89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</w:tr>
    </w:tbl>
    <w:p w:rsidR="00F12891" w:rsidRPr="00F12891" w:rsidRDefault="00F12891" w:rsidP="00F128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F12891" w:rsidRPr="00F12891" w:rsidTr="00F12891">
        <w:trPr>
          <w:trHeight w:val="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12891" w:rsidRPr="00F12891" w:rsidRDefault="00F12891" w:rsidP="00F1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pt-BR"/>
              </w:rPr>
            </w:pPr>
          </w:p>
        </w:tc>
      </w:tr>
    </w:tbl>
    <w:p w:rsidR="00F12891" w:rsidRPr="00F12891" w:rsidRDefault="00F12891" w:rsidP="00F128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94"/>
        <w:gridCol w:w="5656"/>
      </w:tblGrid>
      <w:tr w:rsidR="00F12891" w:rsidRPr="00F12891" w:rsidTr="0090079A">
        <w:trPr>
          <w:tblCellSpacing w:w="0" w:type="dxa"/>
          <w:jc w:val="center"/>
        </w:trPr>
        <w:tc>
          <w:tcPr>
            <w:tcW w:w="4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F12891" w:rsidRPr="00F12891" w:rsidRDefault="00F12891" w:rsidP="00F1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F12891" w:rsidRPr="00F12891" w:rsidRDefault="00F12891" w:rsidP="00F1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12891" w:rsidRPr="00F12891" w:rsidTr="0090079A">
        <w:trPr>
          <w:tblCellSpacing w:w="0" w:type="dxa"/>
          <w:jc w:val="center"/>
        </w:trPr>
        <w:tc>
          <w:tcPr>
            <w:tcW w:w="97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F12891" w:rsidRPr="00F12891" w:rsidRDefault="00F12891" w:rsidP="00F1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12891" w:rsidRPr="00F12891" w:rsidTr="0090079A">
        <w:trPr>
          <w:tblCellSpacing w:w="0" w:type="dxa"/>
          <w:jc w:val="center"/>
        </w:trPr>
        <w:tc>
          <w:tcPr>
            <w:tcW w:w="97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A64489" w:rsidRDefault="00D52265" w:rsidP="0090079A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sz w:val="20"/>
                <w:szCs w:val="20"/>
              </w:rPr>
              <w:t xml:space="preserve">Nome do produto: </w:t>
            </w:r>
            <w:r w:rsidR="007F407B">
              <w:t>HIDRÓXIDO DE AMONIA</w:t>
            </w:r>
            <w:r w:rsidR="00141B3C">
              <w:t xml:space="preserve"> </w:t>
            </w:r>
          </w:p>
          <w:p w:rsidR="00D52265" w:rsidRDefault="00D52265" w:rsidP="0090079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A64489">
              <w:rPr>
                <w:rFonts w:ascii="Arial" w:hAnsi="Arial" w:cs="Arial"/>
                <w:sz w:val="20"/>
                <w:szCs w:val="20"/>
              </w:rPr>
              <w:t xml:space="preserve">ódigo interno do produto: </w:t>
            </w:r>
            <w:r w:rsidR="007F407B">
              <w:rPr>
                <w:rFonts w:ascii="Arial" w:hAnsi="Arial" w:cs="Arial"/>
                <w:sz w:val="20"/>
                <w:szCs w:val="20"/>
              </w:rPr>
              <w:t>AT0481</w:t>
            </w:r>
          </w:p>
          <w:p w:rsidR="00D52265" w:rsidRDefault="00D52265" w:rsidP="0090079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Principais usos: Reagente P/ laboratório </w:t>
            </w:r>
          </w:p>
          <w:p w:rsidR="0090079A" w:rsidRDefault="00B2697A" w:rsidP="0090079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Nome da empresa: </w:t>
            </w:r>
            <w:proofErr w:type="spellStart"/>
            <w:r w:rsidR="0090079A">
              <w:rPr>
                <w:rFonts w:ascii="Arial" w:hAnsi="Arial" w:cs="Arial"/>
                <w:sz w:val="20"/>
                <w:szCs w:val="20"/>
              </w:rPr>
              <w:t>Atriom</w:t>
            </w:r>
            <w:proofErr w:type="spellEnd"/>
            <w:r w:rsidR="0090079A">
              <w:rPr>
                <w:rFonts w:ascii="Arial" w:hAnsi="Arial" w:cs="Arial"/>
                <w:sz w:val="20"/>
                <w:szCs w:val="20"/>
              </w:rPr>
              <w:t xml:space="preserve"> Produtos Químicos LTDA</w:t>
            </w:r>
          </w:p>
          <w:p w:rsidR="00B2697A" w:rsidRDefault="00B2697A" w:rsidP="00B269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Endereço: </w:t>
            </w:r>
            <w:r w:rsidR="0090079A">
              <w:rPr>
                <w:rFonts w:ascii="Arial" w:hAnsi="Arial" w:cs="Arial"/>
                <w:sz w:val="20"/>
                <w:szCs w:val="20"/>
              </w:rPr>
              <w:t xml:space="preserve">Rua Rosas de </w:t>
            </w:r>
            <w:proofErr w:type="gramStart"/>
            <w:r w:rsidR="0090079A">
              <w:rPr>
                <w:rFonts w:ascii="Arial" w:hAnsi="Arial" w:cs="Arial"/>
                <w:sz w:val="20"/>
                <w:szCs w:val="20"/>
              </w:rPr>
              <w:t>Maio</w:t>
            </w:r>
            <w:proofErr w:type="gramEnd"/>
            <w:r w:rsidR="0090079A">
              <w:rPr>
                <w:rFonts w:ascii="Arial" w:hAnsi="Arial" w:cs="Arial"/>
                <w:sz w:val="20"/>
                <w:szCs w:val="20"/>
              </w:rPr>
              <w:t>, 368Altos de Vila Prudente – São Paulo - SP 03978-760</w:t>
            </w:r>
          </w:p>
          <w:p w:rsidR="00B2697A" w:rsidRDefault="0090079A" w:rsidP="0090079A">
            <w:pPr>
              <w:rPr>
                <w:rFonts w:ascii="Arial" w:hAnsi="Arial" w:cs="Arial"/>
                <w:sz w:val="20"/>
                <w:szCs w:val="20"/>
              </w:rPr>
            </w:pPr>
            <w:r w:rsidRPr="00CB2E91">
              <w:rPr>
                <w:rFonts w:ascii="Arial" w:hAnsi="Arial" w:cs="Arial"/>
                <w:sz w:val="20"/>
                <w:szCs w:val="20"/>
              </w:rPr>
              <w:t>CNPJ: 11.767.113/0001-33</w:t>
            </w:r>
          </w:p>
          <w:p w:rsidR="00B2697A" w:rsidRDefault="00B2697A" w:rsidP="00900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 da empresa: (XX11) 2143-9450</w:t>
            </w:r>
          </w:p>
          <w:p w:rsidR="00B2697A" w:rsidRDefault="00B2697A" w:rsidP="00900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Telefone para emergência: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( XX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11) 2143-9450</w:t>
            </w:r>
          </w:p>
          <w:p w:rsidR="00B2697A" w:rsidRDefault="00B2697A" w:rsidP="00900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Fax: (XX11) 2703-3810</w:t>
            </w:r>
          </w:p>
          <w:p w:rsidR="00B2697A" w:rsidRDefault="00B2697A" w:rsidP="00900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6" w:history="1">
              <w:r w:rsidRPr="00FF333E">
                <w:rPr>
                  <w:rStyle w:val="Hyperlink"/>
                  <w:rFonts w:ascii="Arial" w:hAnsi="Arial" w:cs="Arial"/>
                  <w:sz w:val="20"/>
                  <w:szCs w:val="20"/>
                </w:rPr>
                <w:t>vendas@atriomquimica.com.br</w:t>
              </w:r>
            </w:hyperlink>
          </w:p>
          <w:p w:rsidR="00B2697A" w:rsidRDefault="00B2697A" w:rsidP="009007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Site: </w:t>
            </w:r>
            <w:hyperlink r:id="rId7" w:history="1">
              <w:r w:rsidRPr="00FF333E">
                <w:rPr>
                  <w:rStyle w:val="Hyperlink"/>
                  <w:rFonts w:ascii="Arial" w:hAnsi="Arial" w:cs="Arial"/>
                  <w:sz w:val="20"/>
                  <w:szCs w:val="20"/>
                </w:rPr>
                <w:t>www.atriomquimica.com.br</w:t>
              </w:r>
            </w:hyperlink>
          </w:p>
          <w:p w:rsidR="00B2697A" w:rsidRDefault="00B2697A" w:rsidP="009007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2697A" w:rsidRDefault="00B2697A" w:rsidP="009007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2697A" w:rsidRDefault="00B2697A" w:rsidP="009007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2697A" w:rsidRDefault="00B2697A" w:rsidP="009007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2697A" w:rsidRDefault="00B2697A" w:rsidP="009007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41B3C" w:rsidRDefault="00141B3C" w:rsidP="009007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2697A" w:rsidRDefault="00B2697A" w:rsidP="009007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2697A" w:rsidRDefault="00B2697A" w:rsidP="009007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54BF7" w:rsidRPr="00B2697A" w:rsidRDefault="00354BF7" w:rsidP="009007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12891" w:rsidRPr="00F12891" w:rsidRDefault="00F12891" w:rsidP="00F128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6"/>
      </w:tblGrid>
      <w:tr w:rsidR="007F407B" w:rsidRPr="00BD55B3" w:rsidTr="00180A38">
        <w:trPr>
          <w:trHeight w:val="150"/>
          <w:tblCellSpacing w:w="0" w:type="dxa"/>
          <w:jc w:val="center"/>
        </w:trPr>
        <w:tc>
          <w:tcPr>
            <w:tcW w:w="9750" w:type="dxa"/>
            <w:vAlign w:val="center"/>
          </w:tcPr>
          <w:tbl>
            <w:tblPr>
              <w:tblW w:w="97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7F407B" w:rsidRPr="00BD55B3" w:rsidTr="00180A38">
              <w:trPr>
                <w:trHeight w:val="270"/>
                <w:tblCellSpacing w:w="0" w:type="dxa"/>
                <w:jc w:val="center"/>
              </w:trPr>
              <w:tc>
                <w:tcPr>
                  <w:tcW w:w="9750" w:type="dxa"/>
                  <w:shd w:val="clear" w:color="auto" w:fill="0066CC"/>
                  <w:vAlign w:val="center"/>
                </w:tcPr>
                <w:p w:rsidR="007F407B" w:rsidRPr="00BD55B3" w:rsidRDefault="007F407B" w:rsidP="00180A38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lang w:eastAsia="pt-BR"/>
                    </w:rPr>
                  </w:pPr>
                  <w:r w:rsidRPr="00BD55B3">
                    <w:rPr>
                      <w:rFonts w:cs="Arial"/>
                      <w:b/>
                      <w:bCs/>
                    </w:rPr>
                    <w:t>2. Identificação dos Perigos</w:t>
                  </w:r>
                </w:p>
              </w:tc>
            </w:tr>
            <w:tr w:rsidR="007F407B" w:rsidRPr="00BD55B3" w:rsidTr="00180A38">
              <w:trPr>
                <w:trHeight w:val="75"/>
                <w:tblCellSpacing w:w="0" w:type="dxa"/>
                <w:jc w:val="center"/>
              </w:trPr>
              <w:tc>
                <w:tcPr>
                  <w:tcW w:w="9750" w:type="dxa"/>
                  <w:vAlign w:val="center"/>
                </w:tcPr>
                <w:p w:rsidR="007F407B" w:rsidRPr="00BD55B3" w:rsidRDefault="007F407B" w:rsidP="00180A38">
                  <w:pPr>
                    <w:spacing w:after="0" w:line="240" w:lineRule="auto"/>
                    <w:jc w:val="center"/>
                    <w:rPr>
                      <w:rFonts w:eastAsia="Times New Roman" w:cs="Arial"/>
                      <w:lang w:eastAsia="pt-BR"/>
                    </w:rPr>
                  </w:pPr>
                </w:p>
              </w:tc>
            </w:tr>
          </w:tbl>
          <w:p w:rsidR="007F407B" w:rsidRPr="00BD55B3" w:rsidRDefault="007F407B" w:rsidP="00180A38">
            <w:pPr>
              <w:spacing w:after="0" w:line="240" w:lineRule="auto"/>
              <w:rPr>
                <w:rFonts w:eastAsia="Times New Roman" w:cs="Arial"/>
                <w:vanish/>
                <w:lang w:eastAsia="pt-BR"/>
              </w:rPr>
            </w:pPr>
          </w:p>
          <w:tbl>
            <w:tblPr>
              <w:tblW w:w="975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EEEEEE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7F407B" w:rsidRPr="00BD55B3" w:rsidTr="00180A3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</w:tcPr>
                <w:p w:rsidR="007F407B" w:rsidRPr="00BD55B3" w:rsidRDefault="007F407B" w:rsidP="00180A38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BD55B3">
                    <w:t>2.1 - Classificação da substância (</w:t>
                  </w:r>
                  <w:r>
                    <w:t>de acordo com a ABNT NBR 14725-4</w:t>
                  </w:r>
                  <w:r w:rsidRPr="00BD55B3">
                    <w:t xml:space="preserve">): </w:t>
                  </w:r>
                </w:p>
                <w:p w:rsidR="007F407B" w:rsidRPr="00BD55B3" w:rsidRDefault="007F407B" w:rsidP="00180A38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BD55B3">
                    <w:t xml:space="preserve">Corrosivo, Categoria 1B – H314 - Provoca queimadura severa à pele </w:t>
                  </w:r>
                </w:p>
                <w:p w:rsidR="007F407B" w:rsidRPr="00BD55B3" w:rsidRDefault="007F407B" w:rsidP="00180A38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BD55B3">
                    <w:t>Toxicidade aguda em meio aquático, Categoria 1, H400 – Muito tóxico para organismos aquáticos</w:t>
                  </w:r>
                </w:p>
                <w:p w:rsidR="007F407B" w:rsidRPr="00BD55B3" w:rsidRDefault="007F407B" w:rsidP="00180A38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  <w:p w:rsidR="007F407B" w:rsidRPr="00BD55B3" w:rsidRDefault="007F407B" w:rsidP="00180A38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BD55B3">
                    <w:t>2.2 - Elementos de rotulagem (</w:t>
                  </w:r>
                  <w:r>
                    <w:t>de acordo com a ABNT NBR 14725-4</w:t>
                  </w:r>
                  <w:r w:rsidRPr="00BD55B3">
                    <w:t xml:space="preserve">): </w:t>
                  </w:r>
                </w:p>
                <w:p w:rsidR="007F407B" w:rsidRPr="00BD55B3" w:rsidRDefault="007F407B" w:rsidP="00180A38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BD55B3">
                    <w:t xml:space="preserve">Pictogramas de risco </w:t>
                  </w:r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647700" cy="647700"/>
                        <wp:effectExtent l="19050" t="0" r="0" b="0"/>
                        <wp:docPr id="1" name="Imagem 1" descr="Corrosiv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orrosiv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661C6"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647529" cy="643687"/>
                        <wp:effectExtent l="19050" t="0" r="171" b="0"/>
                        <wp:docPr id="2" name="Imagem 1" descr="DOWLOAD 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OWLOAD 2.jpg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0766" cy="6469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F407B" w:rsidRPr="00BD55B3" w:rsidRDefault="007F407B" w:rsidP="00180A38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  <w:p w:rsidR="007F407B" w:rsidRPr="00BD55B3" w:rsidRDefault="007F407B" w:rsidP="00180A38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  <w:p w:rsidR="007F407B" w:rsidRPr="00BD55B3" w:rsidRDefault="007F407B" w:rsidP="00180A38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BD55B3">
                    <w:t xml:space="preserve">Palavras de advertência: </w:t>
                  </w:r>
                </w:p>
                <w:p w:rsidR="007F407B" w:rsidRPr="00BD55B3" w:rsidRDefault="007F407B" w:rsidP="00180A38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BD55B3">
                    <w:t xml:space="preserve">Perigo Frase de perigo: H314 – Provoca queimadura severa à pele e danos aos </w:t>
                  </w:r>
                  <w:proofErr w:type="gramStart"/>
                  <w:r w:rsidRPr="00BD55B3">
                    <w:t xml:space="preserve">olhos </w:t>
                  </w:r>
                  <w:r w:rsidR="00933281">
                    <w:t>.</w:t>
                  </w:r>
                  <w:proofErr w:type="gramEnd"/>
                </w:p>
                <w:p w:rsidR="007F407B" w:rsidRPr="00BD55B3" w:rsidRDefault="007F407B" w:rsidP="00180A38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BD55B3">
                    <w:t xml:space="preserve">Frases de precaução: </w:t>
                  </w:r>
                </w:p>
                <w:p w:rsidR="007F407B" w:rsidRPr="00BD55B3" w:rsidRDefault="007F407B" w:rsidP="00180A38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BD55B3">
                    <w:t xml:space="preserve">P260 – Não inalar as poeiras / fumos / vapores </w:t>
                  </w:r>
                </w:p>
                <w:p w:rsidR="007F407B" w:rsidRPr="00BD55B3" w:rsidRDefault="007F407B" w:rsidP="00180A38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BD55B3">
                    <w:t xml:space="preserve">P264 – Lavar cuidadosamente após o manuseio </w:t>
                  </w:r>
                </w:p>
                <w:p w:rsidR="007F407B" w:rsidRPr="00BD55B3" w:rsidRDefault="007F407B" w:rsidP="00180A38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BD55B3">
                    <w:t xml:space="preserve">P280 – Usar equipamentos de proteção individual </w:t>
                  </w:r>
                </w:p>
                <w:p w:rsidR="007F407B" w:rsidRPr="00BD55B3" w:rsidRDefault="007F407B" w:rsidP="00180A38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BD55B3">
                    <w:t>P301+P330+P331 – Em caso de ingestão: enxaguar a boca. Não provar o vômito</w:t>
                  </w:r>
                </w:p>
                <w:p w:rsidR="007F407B" w:rsidRPr="00BD55B3" w:rsidRDefault="007F407B" w:rsidP="00180A38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BD55B3">
                    <w:t xml:space="preserve">P303+P361+353 – em caso de contato com a pele: retirar imediatamente toda a roupa contaminada. Enxaguar a pele com a água </w:t>
                  </w:r>
                </w:p>
                <w:p w:rsidR="007F407B" w:rsidRPr="00BD55B3" w:rsidRDefault="007F407B" w:rsidP="00180A38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BD55B3">
                    <w:t xml:space="preserve">P363 – Lavar a roupa contaminada antes de usá-la novamente </w:t>
                  </w:r>
                </w:p>
                <w:p w:rsidR="007F407B" w:rsidRPr="00BD55B3" w:rsidRDefault="007F407B" w:rsidP="00180A38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BD55B3">
                    <w:t>P304+P340 – Em caso de inalação: remover a pessoa para local ventilado e mantenha em repouso numa posição que não dificulte a respiração</w:t>
                  </w:r>
                </w:p>
                <w:p w:rsidR="007F407B" w:rsidRPr="00BD55B3" w:rsidRDefault="007F407B" w:rsidP="00180A38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BD55B3">
                    <w:t xml:space="preserve">P310 – Contatar imediatamente um médico </w:t>
                  </w:r>
                </w:p>
                <w:p w:rsidR="007F407B" w:rsidRPr="00BD55B3" w:rsidRDefault="007F407B" w:rsidP="00180A38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BD55B3">
                    <w:t xml:space="preserve">P321 – Para tratamento específico </w:t>
                  </w:r>
                </w:p>
                <w:p w:rsidR="007F407B" w:rsidRPr="00BD55B3" w:rsidRDefault="007F407B" w:rsidP="00180A38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BD55B3">
                    <w:t xml:space="preserve">P305+P351+P338 – Em caso de contato com os olhos: enxaguar cuidadosamente com água durante vários minutos. </w:t>
                  </w:r>
                </w:p>
                <w:p w:rsidR="007F407B" w:rsidRPr="00BD55B3" w:rsidRDefault="007F407B" w:rsidP="00180A38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BD55B3">
                    <w:t xml:space="preserve">P405 – Armazenar em local fechado </w:t>
                  </w:r>
                </w:p>
                <w:p w:rsidR="007F407B" w:rsidRPr="00BD55B3" w:rsidRDefault="007F407B" w:rsidP="00180A38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BD55B3">
                    <w:t>P501 - Descarte: incinerar, não enviar para o esgoto</w:t>
                  </w:r>
                </w:p>
                <w:p w:rsidR="007F407B" w:rsidRPr="00BD55B3" w:rsidRDefault="007F407B" w:rsidP="00180A38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  <w:p w:rsidR="007F407B" w:rsidRDefault="007F407B" w:rsidP="00180A38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BD55B3">
                    <w:t>2.3 - Outros Perigos que não resultam em uma classificação: Não disponível</w:t>
                  </w:r>
                  <w:r w:rsidR="00732E0C">
                    <w:t>.</w:t>
                  </w:r>
                </w:p>
                <w:p w:rsidR="001661C6" w:rsidRDefault="001661C6" w:rsidP="00180A38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  <w:p w:rsidR="001661C6" w:rsidRDefault="001661C6" w:rsidP="00180A38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  <w:p w:rsidR="00102C75" w:rsidRDefault="00102C75" w:rsidP="00180A38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  <w:p w:rsidR="001661C6" w:rsidRDefault="001661C6" w:rsidP="00180A38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  <w:p w:rsidR="001661C6" w:rsidRPr="00BD55B3" w:rsidRDefault="001661C6" w:rsidP="00180A3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</w:rPr>
                  </w:pPr>
                </w:p>
              </w:tc>
            </w:tr>
          </w:tbl>
          <w:p w:rsidR="007F407B" w:rsidRPr="00BD55B3" w:rsidRDefault="007F407B" w:rsidP="00180A38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</w:p>
        </w:tc>
      </w:tr>
      <w:tr w:rsidR="007F407B" w:rsidRPr="00BD55B3" w:rsidTr="00180A38">
        <w:trPr>
          <w:trHeight w:val="270"/>
          <w:tblCellSpacing w:w="0" w:type="dxa"/>
          <w:jc w:val="center"/>
        </w:trPr>
        <w:tc>
          <w:tcPr>
            <w:tcW w:w="9750" w:type="dxa"/>
            <w:shd w:val="clear" w:color="auto" w:fill="0066CC"/>
            <w:vAlign w:val="center"/>
          </w:tcPr>
          <w:p w:rsidR="007F407B" w:rsidRPr="00BD55B3" w:rsidRDefault="007F407B" w:rsidP="00180A3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BD55B3">
              <w:rPr>
                <w:rFonts w:cs="Arial"/>
                <w:b/>
                <w:bCs/>
              </w:rPr>
              <w:lastRenderedPageBreak/>
              <w:t xml:space="preserve">3. Composição e Informações sobre os Ingredientes </w:t>
            </w:r>
          </w:p>
        </w:tc>
      </w:tr>
      <w:tr w:rsidR="007F407B" w:rsidRPr="00BD55B3" w:rsidTr="00180A38">
        <w:trPr>
          <w:trHeight w:val="75"/>
          <w:tblCellSpacing w:w="0" w:type="dxa"/>
          <w:jc w:val="center"/>
        </w:trPr>
        <w:tc>
          <w:tcPr>
            <w:tcW w:w="9750" w:type="dxa"/>
            <w:vAlign w:val="center"/>
          </w:tcPr>
          <w:p w:rsidR="007F407B" w:rsidRPr="00BD55B3" w:rsidRDefault="007F407B" w:rsidP="00180A38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</w:p>
        </w:tc>
      </w:tr>
    </w:tbl>
    <w:p w:rsidR="007F407B" w:rsidRPr="00BD55B3" w:rsidRDefault="007F407B" w:rsidP="007F407B">
      <w:pPr>
        <w:spacing w:after="0" w:line="240" w:lineRule="auto"/>
        <w:rPr>
          <w:rFonts w:eastAsia="Times New Roman" w:cs="Arial"/>
          <w:vanish/>
          <w:lang w:eastAsia="pt-BR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50"/>
      </w:tblGrid>
      <w:tr w:rsidR="007F407B" w:rsidRPr="00BD55B3" w:rsidTr="00180A3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:rsidR="007F407B" w:rsidRPr="00BD55B3" w:rsidRDefault="007F407B" w:rsidP="00180A38">
            <w:pPr>
              <w:spacing w:after="0" w:line="240" w:lineRule="auto"/>
            </w:pPr>
            <w:r w:rsidRPr="00BD55B3">
              <w:t xml:space="preserve">3- Composição e informações sobre os ingredientes </w:t>
            </w:r>
          </w:p>
          <w:p w:rsidR="007F407B" w:rsidRPr="00BD55B3" w:rsidRDefault="007F407B" w:rsidP="00180A38">
            <w:pPr>
              <w:spacing w:after="0" w:line="240" w:lineRule="auto"/>
            </w:pPr>
          </w:p>
          <w:p w:rsidR="007F407B" w:rsidRPr="00BD55B3" w:rsidRDefault="007F407B" w:rsidP="00180A38">
            <w:pPr>
              <w:spacing w:after="0" w:line="240" w:lineRule="auto"/>
            </w:pPr>
            <w:r w:rsidRPr="00BD55B3">
              <w:t xml:space="preserve">3.1 - Substância: </w:t>
            </w:r>
          </w:p>
          <w:p w:rsidR="007F407B" w:rsidRPr="00BD55B3" w:rsidRDefault="007F407B" w:rsidP="00180A38">
            <w:pPr>
              <w:spacing w:after="0" w:line="240" w:lineRule="auto"/>
            </w:pPr>
            <w:r w:rsidRPr="00BD55B3">
              <w:t>- Nome químico ou comum: Hidróxido de Amônio</w:t>
            </w:r>
          </w:p>
          <w:p w:rsidR="007F407B" w:rsidRPr="00BD55B3" w:rsidRDefault="007F407B" w:rsidP="00180A38">
            <w:pPr>
              <w:spacing w:after="0" w:line="240" w:lineRule="auto"/>
            </w:pPr>
            <w:r w:rsidRPr="00BD55B3">
              <w:t xml:space="preserve">- Sinônimo: Amônia Solução, Amoníaco </w:t>
            </w:r>
          </w:p>
          <w:p w:rsidR="007F407B" w:rsidRPr="00BD55B3" w:rsidRDefault="007F407B" w:rsidP="00180A38">
            <w:pPr>
              <w:spacing w:after="0" w:line="240" w:lineRule="auto"/>
            </w:pPr>
            <w:r w:rsidRPr="00BD55B3">
              <w:t>-Número de registro CAS: 1336-21-6</w:t>
            </w:r>
          </w:p>
          <w:p w:rsidR="007F407B" w:rsidRPr="00BD55B3" w:rsidRDefault="007F407B" w:rsidP="00180A38">
            <w:pPr>
              <w:spacing w:after="0" w:line="240" w:lineRule="auto"/>
            </w:pPr>
            <w:r w:rsidRPr="00BD55B3">
              <w:t>- Impurezas que contribuam para o perigo: Não disponível</w:t>
            </w:r>
          </w:p>
          <w:p w:rsidR="007F407B" w:rsidRPr="00BD55B3" w:rsidRDefault="007F407B" w:rsidP="00180A38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</w:p>
        </w:tc>
      </w:tr>
    </w:tbl>
    <w:p w:rsidR="007F407B" w:rsidRPr="00BD55B3" w:rsidRDefault="007F407B" w:rsidP="007F407B">
      <w:pPr>
        <w:spacing w:after="0" w:line="240" w:lineRule="auto"/>
        <w:rPr>
          <w:rFonts w:eastAsia="Times New Roman" w:cs="Arial"/>
          <w:vanish/>
          <w:lang w:eastAsia="pt-BR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7F407B" w:rsidRPr="00BD55B3" w:rsidTr="00180A38">
        <w:trPr>
          <w:trHeight w:val="150"/>
          <w:tblCellSpacing w:w="0" w:type="dxa"/>
          <w:jc w:val="center"/>
        </w:trPr>
        <w:tc>
          <w:tcPr>
            <w:tcW w:w="9750" w:type="dxa"/>
            <w:vAlign w:val="center"/>
          </w:tcPr>
          <w:p w:rsidR="007F407B" w:rsidRPr="00BD55B3" w:rsidRDefault="007F407B" w:rsidP="00180A38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</w:p>
        </w:tc>
      </w:tr>
      <w:tr w:rsidR="007F407B" w:rsidRPr="00BD55B3" w:rsidTr="00180A38">
        <w:trPr>
          <w:trHeight w:val="270"/>
          <w:tblCellSpacing w:w="0" w:type="dxa"/>
          <w:jc w:val="center"/>
        </w:trPr>
        <w:tc>
          <w:tcPr>
            <w:tcW w:w="9750" w:type="dxa"/>
            <w:shd w:val="clear" w:color="auto" w:fill="0066CC"/>
            <w:vAlign w:val="center"/>
          </w:tcPr>
          <w:p w:rsidR="007F407B" w:rsidRPr="00BD55B3" w:rsidRDefault="007F407B" w:rsidP="00180A38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BD55B3">
              <w:rPr>
                <w:rFonts w:cs="Arial"/>
                <w:b/>
                <w:bCs/>
              </w:rPr>
              <w:t>4. Medidas de Primeiros Socorros</w:t>
            </w:r>
          </w:p>
        </w:tc>
      </w:tr>
      <w:tr w:rsidR="007F407B" w:rsidRPr="00BD55B3" w:rsidTr="00180A38">
        <w:trPr>
          <w:trHeight w:val="75"/>
          <w:tblCellSpacing w:w="0" w:type="dxa"/>
          <w:jc w:val="center"/>
        </w:trPr>
        <w:tc>
          <w:tcPr>
            <w:tcW w:w="9750" w:type="dxa"/>
            <w:vAlign w:val="center"/>
          </w:tcPr>
          <w:p w:rsidR="007F407B" w:rsidRPr="00BD55B3" w:rsidRDefault="007F407B" w:rsidP="00180A38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</w:p>
        </w:tc>
      </w:tr>
    </w:tbl>
    <w:p w:rsidR="007F407B" w:rsidRPr="00BD55B3" w:rsidRDefault="007F407B" w:rsidP="007F407B">
      <w:pPr>
        <w:spacing w:after="0" w:line="240" w:lineRule="auto"/>
        <w:rPr>
          <w:rFonts w:eastAsia="Times New Roman" w:cs="Arial"/>
          <w:vanish/>
          <w:lang w:eastAsia="pt-BR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50"/>
      </w:tblGrid>
      <w:tr w:rsidR="007F407B" w:rsidRPr="00BD55B3" w:rsidTr="00180A3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:rsidR="007F407B" w:rsidRPr="00BD55B3" w:rsidRDefault="007F407B" w:rsidP="00180A38">
            <w:pPr>
              <w:spacing w:after="0" w:line="240" w:lineRule="auto"/>
            </w:pPr>
            <w:r w:rsidRPr="00BD55B3">
              <w:t xml:space="preserve">4- Medidas de primeiros socorros </w:t>
            </w:r>
          </w:p>
          <w:p w:rsidR="007F407B" w:rsidRPr="00BD55B3" w:rsidRDefault="007F407B" w:rsidP="00180A38">
            <w:pPr>
              <w:spacing w:after="0" w:line="240" w:lineRule="auto"/>
            </w:pPr>
          </w:p>
          <w:p w:rsidR="007F407B" w:rsidRPr="00BD55B3" w:rsidRDefault="007F407B" w:rsidP="00180A38">
            <w:pPr>
              <w:spacing w:after="0" w:line="240" w:lineRule="auto"/>
            </w:pPr>
            <w:r w:rsidRPr="00BD55B3">
              <w:t xml:space="preserve">4.1 - Medidas de primeiros socorros: </w:t>
            </w:r>
          </w:p>
          <w:p w:rsidR="007F407B" w:rsidRPr="00BD55B3" w:rsidRDefault="007F407B" w:rsidP="00180A38">
            <w:pPr>
              <w:spacing w:after="0" w:line="240" w:lineRule="auto"/>
            </w:pPr>
            <w:r w:rsidRPr="00BD55B3">
              <w:t xml:space="preserve">- Inalação: Remover para local ventilado. Chamar um médico. </w:t>
            </w:r>
          </w:p>
          <w:p w:rsidR="007F407B" w:rsidRPr="00BD55B3" w:rsidRDefault="007F407B" w:rsidP="00180A38">
            <w:pPr>
              <w:spacing w:after="0" w:line="240" w:lineRule="auto"/>
            </w:pPr>
            <w:r w:rsidRPr="00BD55B3">
              <w:t xml:space="preserve">- Contato com a pele: Lavar abundantemente com água. Limpar com algodão embebido em polietilenoglicol </w:t>
            </w:r>
            <w:proofErr w:type="gramStart"/>
            <w:r w:rsidRPr="00BD55B3">
              <w:t>400..</w:t>
            </w:r>
            <w:proofErr w:type="gramEnd"/>
            <w:r w:rsidRPr="00BD55B3">
              <w:t xml:space="preserve"> Retirar as roupas contaminadas. </w:t>
            </w:r>
          </w:p>
          <w:p w:rsidR="007F407B" w:rsidRPr="00BD55B3" w:rsidRDefault="007F407B" w:rsidP="00180A38">
            <w:pPr>
              <w:spacing w:after="0" w:line="240" w:lineRule="auto"/>
            </w:pPr>
            <w:r w:rsidRPr="00BD55B3">
              <w:t xml:space="preserve">- Contato com os olhos: Lavar imediatamente com bastante água, por 15 </w:t>
            </w:r>
            <w:proofErr w:type="gramStart"/>
            <w:r w:rsidRPr="00BD55B3">
              <w:t>min..</w:t>
            </w:r>
            <w:proofErr w:type="gramEnd"/>
            <w:r w:rsidRPr="00BD55B3">
              <w:t xml:space="preserve"> Procurar um oftalmologista imediatamente. </w:t>
            </w:r>
          </w:p>
          <w:p w:rsidR="007F407B" w:rsidRPr="00BD55B3" w:rsidRDefault="007F407B" w:rsidP="00180A38">
            <w:pPr>
              <w:spacing w:after="0" w:line="240" w:lineRule="auto"/>
            </w:pPr>
            <w:r w:rsidRPr="00BD55B3">
              <w:t xml:space="preserve">- Ingestão: beber imediatamente muita água. Não provocar o vômito. Procurar auxílio médico imediato. Não tentar neutralizar a substância </w:t>
            </w:r>
          </w:p>
          <w:p w:rsidR="007F407B" w:rsidRPr="00BD55B3" w:rsidRDefault="007F407B" w:rsidP="00180A38">
            <w:pPr>
              <w:spacing w:after="0" w:line="240" w:lineRule="auto"/>
            </w:pPr>
          </w:p>
          <w:p w:rsidR="007F407B" w:rsidRPr="00BD55B3" w:rsidRDefault="007F407B" w:rsidP="00180A38">
            <w:pPr>
              <w:spacing w:after="0" w:line="240" w:lineRule="auto"/>
            </w:pPr>
            <w:r w:rsidRPr="00BD55B3">
              <w:t xml:space="preserve">4.2 - Sintomas e efeitos mais importantes: Devido à liberação de amônia, pode ser sufocante e de extrema irritação aos olhos, garganta e trato respiratório. Dependendo do tempo de exposição, podem ocorrer efeitos que vão de suaves irritações a severas lesões no corpo, devido a sua ação cáustica alcalina. </w:t>
            </w:r>
          </w:p>
          <w:p w:rsidR="007F407B" w:rsidRPr="00BD55B3" w:rsidRDefault="007F407B" w:rsidP="00180A38">
            <w:pPr>
              <w:spacing w:after="0" w:line="240" w:lineRule="auto"/>
            </w:pPr>
          </w:p>
          <w:p w:rsidR="007F407B" w:rsidRPr="00BD55B3" w:rsidRDefault="007F407B" w:rsidP="00180A38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BD55B3">
              <w:t>4.3 - Notas para o médico: O nível de NH3 no sangue não é uma indicação proveitosa no controle de pessoas expostas. Acidentes com alta inalação de gases requerem observação e avaliação clínica de um possível edema pulmonar e falência respiratória, com respectiva conduta médica.</w:t>
            </w:r>
          </w:p>
        </w:tc>
      </w:tr>
    </w:tbl>
    <w:p w:rsidR="007F407B" w:rsidRPr="00BD55B3" w:rsidRDefault="007F407B" w:rsidP="007F407B">
      <w:pPr>
        <w:spacing w:after="0" w:line="240" w:lineRule="auto"/>
        <w:rPr>
          <w:rFonts w:eastAsia="Times New Roman" w:cs="Arial"/>
          <w:vanish/>
          <w:lang w:eastAsia="pt-BR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2"/>
      </w:tblGrid>
      <w:tr w:rsidR="007F407B" w:rsidRPr="00BD55B3" w:rsidTr="00180A38">
        <w:trPr>
          <w:trHeight w:val="150"/>
          <w:tblCellSpacing w:w="0" w:type="dxa"/>
          <w:jc w:val="center"/>
        </w:trPr>
        <w:tc>
          <w:tcPr>
            <w:tcW w:w="9750" w:type="dxa"/>
            <w:vAlign w:val="center"/>
          </w:tcPr>
          <w:tbl>
            <w:tblPr>
              <w:tblW w:w="97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7F407B" w:rsidRPr="00BD55B3" w:rsidTr="00180A38">
              <w:trPr>
                <w:trHeight w:val="270"/>
                <w:tblCellSpacing w:w="0" w:type="dxa"/>
                <w:jc w:val="center"/>
              </w:trPr>
              <w:tc>
                <w:tcPr>
                  <w:tcW w:w="9750" w:type="dxa"/>
                  <w:shd w:val="clear" w:color="auto" w:fill="0066CC"/>
                  <w:vAlign w:val="center"/>
                </w:tcPr>
                <w:p w:rsidR="007F407B" w:rsidRPr="00BD55B3" w:rsidRDefault="007F407B" w:rsidP="00180A38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lang w:eastAsia="pt-BR"/>
                    </w:rPr>
                  </w:pPr>
                  <w:r w:rsidRPr="00BD55B3">
                    <w:rPr>
                      <w:rFonts w:cs="Arial"/>
                      <w:b/>
                      <w:bCs/>
                    </w:rPr>
                    <w:t>5- Medidas de combate a incêndio</w:t>
                  </w:r>
                </w:p>
              </w:tc>
            </w:tr>
            <w:tr w:rsidR="007F407B" w:rsidRPr="00BD55B3" w:rsidTr="00180A38">
              <w:trPr>
                <w:trHeight w:val="75"/>
                <w:tblCellSpacing w:w="0" w:type="dxa"/>
                <w:jc w:val="center"/>
              </w:trPr>
              <w:tc>
                <w:tcPr>
                  <w:tcW w:w="9750" w:type="dxa"/>
                  <w:vAlign w:val="center"/>
                </w:tcPr>
                <w:p w:rsidR="007F407B" w:rsidRPr="00BD55B3" w:rsidRDefault="007F407B" w:rsidP="00180A38">
                  <w:pPr>
                    <w:spacing w:after="0" w:line="240" w:lineRule="auto"/>
                    <w:jc w:val="center"/>
                    <w:rPr>
                      <w:rFonts w:eastAsia="Times New Roman" w:cs="Arial"/>
                      <w:lang w:eastAsia="pt-BR"/>
                    </w:rPr>
                  </w:pPr>
                </w:p>
              </w:tc>
            </w:tr>
          </w:tbl>
          <w:p w:rsidR="007F407B" w:rsidRPr="00BD55B3" w:rsidRDefault="007F407B" w:rsidP="00180A38">
            <w:pPr>
              <w:spacing w:after="0" w:line="240" w:lineRule="auto"/>
              <w:rPr>
                <w:rFonts w:eastAsia="Times New Roman" w:cs="Arial"/>
                <w:vanish/>
                <w:lang w:eastAsia="pt-BR"/>
              </w:rPr>
            </w:pPr>
          </w:p>
          <w:tbl>
            <w:tblPr>
              <w:tblW w:w="9766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EEEEEE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2"/>
              <w:gridCol w:w="9743"/>
              <w:gridCol w:w="11"/>
            </w:tblGrid>
            <w:tr w:rsidR="007F407B" w:rsidRPr="00BD55B3" w:rsidTr="00180A38">
              <w:trPr>
                <w:gridBefore w:val="1"/>
                <w:gridAfter w:val="1"/>
                <w:wBefore w:w="8" w:type="dxa"/>
                <w:wAfter w:w="8" w:type="dxa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</w:tcPr>
                <w:p w:rsidR="007F407B" w:rsidRPr="00BD55B3" w:rsidRDefault="007F407B" w:rsidP="00180A38">
                  <w:pPr>
                    <w:spacing w:after="0" w:line="240" w:lineRule="auto"/>
                  </w:pPr>
                  <w:r w:rsidRPr="00BD55B3">
                    <w:t xml:space="preserve">5- Medidas de combate a incêndio </w:t>
                  </w:r>
                </w:p>
                <w:p w:rsidR="007F407B" w:rsidRPr="00BD55B3" w:rsidRDefault="007F407B" w:rsidP="00180A38">
                  <w:pPr>
                    <w:spacing w:after="0" w:line="240" w:lineRule="auto"/>
                  </w:pPr>
                </w:p>
                <w:p w:rsidR="007F407B" w:rsidRPr="00BD55B3" w:rsidRDefault="007F407B" w:rsidP="00180A38">
                  <w:pPr>
                    <w:spacing w:after="0" w:line="240" w:lineRule="auto"/>
                  </w:pPr>
                  <w:r w:rsidRPr="00BD55B3">
                    <w:t xml:space="preserve">5.1 - Meios de extinção: Não combustível </w:t>
                  </w:r>
                </w:p>
                <w:p w:rsidR="007F407B" w:rsidRPr="00BD55B3" w:rsidRDefault="007F407B" w:rsidP="00180A38">
                  <w:pPr>
                    <w:spacing w:after="0" w:line="240" w:lineRule="auto"/>
                  </w:pPr>
                  <w:r w:rsidRPr="00BD55B3">
                    <w:t xml:space="preserve">5.2 - Perigos específicos da substância: Não disponível </w:t>
                  </w:r>
                </w:p>
                <w:p w:rsidR="007F407B" w:rsidRPr="00BD55B3" w:rsidRDefault="007F407B" w:rsidP="00180A38">
                  <w:pPr>
                    <w:spacing w:after="0" w:line="240" w:lineRule="auto"/>
                  </w:pPr>
                </w:p>
                <w:p w:rsidR="007F407B" w:rsidRPr="00BD55B3" w:rsidRDefault="007F407B" w:rsidP="00180A38">
                  <w:pPr>
                    <w:spacing w:after="0" w:line="240" w:lineRule="auto"/>
                    <w:rPr>
                      <w:rFonts w:eastAsia="Times New Roman" w:cs="Arial"/>
                      <w:lang w:eastAsia="pt-BR"/>
                    </w:rPr>
                  </w:pPr>
                  <w:r w:rsidRPr="00BD55B3">
                    <w:lastRenderedPageBreak/>
                    <w:t>5.3 - Medidas de proteção da equipe de combate a incêndio: Não disponível</w:t>
                  </w:r>
                </w:p>
              </w:tc>
            </w:tr>
            <w:tr w:rsidR="007F407B" w:rsidRPr="00BD55B3" w:rsidTr="00180A3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/>
                <w:tblCellSpacing w:w="0" w:type="dxa"/>
                <w:jc w:val="center"/>
              </w:trPr>
              <w:tc>
                <w:tcPr>
                  <w:tcW w:w="9766" w:type="dxa"/>
                  <w:gridSpan w:val="3"/>
                  <w:shd w:val="clear" w:color="auto" w:fill="0066CC"/>
                  <w:vAlign w:val="center"/>
                </w:tcPr>
                <w:p w:rsidR="007F407B" w:rsidRPr="00BD55B3" w:rsidRDefault="007F407B" w:rsidP="00180A38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lang w:eastAsia="pt-BR"/>
                    </w:rPr>
                  </w:pPr>
                  <w:r w:rsidRPr="00BD55B3">
                    <w:rPr>
                      <w:rFonts w:cs="Arial"/>
                      <w:b/>
                      <w:bCs/>
                    </w:rPr>
                    <w:lastRenderedPageBreak/>
                    <w:t>6- Medidas de controle para derramamento ou vazamento</w:t>
                  </w:r>
                </w:p>
              </w:tc>
            </w:tr>
            <w:tr w:rsidR="007F407B" w:rsidRPr="00BD55B3" w:rsidTr="00180A3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"/>
                <w:tblCellSpacing w:w="0" w:type="dxa"/>
                <w:jc w:val="center"/>
              </w:trPr>
              <w:tc>
                <w:tcPr>
                  <w:tcW w:w="9766" w:type="dxa"/>
                  <w:gridSpan w:val="3"/>
                  <w:vAlign w:val="center"/>
                </w:tcPr>
                <w:p w:rsidR="007F407B" w:rsidRPr="00BD55B3" w:rsidRDefault="007F407B" w:rsidP="00180A38">
                  <w:pPr>
                    <w:spacing w:after="0" w:line="240" w:lineRule="auto"/>
                    <w:jc w:val="center"/>
                    <w:rPr>
                      <w:rFonts w:eastAsia="Times New Roman" w:cs="Arial"/>
                      <w:lang w:eastAsia="pt-BR"/>
                    </w:rPr>
                  </w:pPr>
                </w:p>
              </w:tc>
            </w:tr>
          </w:tbl>
          <w:p w:rsidR="007F407B" w:rsidRPr="00BD55B3" w:rsidRDefault="007F407B" w:rsidP="00180A38">
            <w:pPr>
              <w:spacing w:after="0" w:line="240" w:lineRule="auto"/>
              <w:rPr>
                <w:rFonts w:eastAsia="Times New Roman" w:cs="Arial"/>
                <w:vanish/>
                <w:lang w:eastAsia="pt-BR"/>
              </w:rPr>
            </w:pPr>
          </w:p>
          <w:tbl>
            <w:tblPr>
              <w:tblW w:w="9766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EEEEEE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"/>
              <w:gridCol w:w="9750"/>
              <w:gridCol w:w="8"/>
            </w:tblGrid>
            <w:tr w:rsidR="007F407B" w:rsidRPr="00BD55B3" w:rsidTr="00180A38">
              <w:trPr>
                <w:gridBefore w:val="1"/>
                <w:gridAfter w:val="1"/>
                <w:wBefore w:w="8" w:type="dxa"/>
                <w:wAfter w:w="8" w:type="dxa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</w:tcPr>
                <w:p w:rsidR="007F407B" w:rsidRPr="00BD55B3" w:rsidRDefault="007F407B" w:rsidP="00180A38">
                  <w:pPr>
                    <w:spacing w:after="0" w:line="240" w:lineRule="auto"/>
                  </w:pPr>
                  <w:r w:rsidRPr="00BD55B3">
                    <w:t>6- Medidas de controle para derramamento ou vazamento</w:t>
                  </w:r>
                </w:p>
                <w:p w:rsidR="007F407B" w:rsidRPr="00BD55B3" w:rsidRDefault="007F407B" w:rsidP="00180A38">
                  <w:pPr>
                    <w:spacing w:after="0" w:line="240" w:lineRule="auto"/>
                  </w:pPr>
                </w:p>
                <w:p w:rsidR="007F407B" w:rsidRPr="00BD55B3" w:rsidRDefault="007F407B" w:rsidP="00180A38">
                  <w:pPr>
                    <w:spacing w:after="0" w:line="240" w:lineRule="auto"/>
                  </w:pPr>
                  <w:r w:rsidRPr="00BD55B3">
                    <w:t>6.1 - Precauções pessoais, equipamento de proteção e procedimentos de emergência</w:t>
                  </w:r>
                </w:p>
                <w:p w:rsidR="007F407B" w:rsidRPr="00BD55B3" w:rsidRDefault="007F407B" w:rsidP="00180A38">
                  <w:pPr>
                    <w:spacing w:after="0" w:line="240" w:lineRule="auto"/>
                  </w:pPr>
                </w:p>
                <w:p w:rsidR="007F407B" w:rsidRPr="00BD55B3" w:rsidRDefault="007F407B" w:rsidP="00180A38">
                  <w:pPr>
                    <w:spacing w:after="0" w:line="240" w:lineRule="auto"/>
                  </w:pPr>
                  <w:r w:rsidRPr="00BD55B3">
                    <w:t xml:space="preserve">6.1.1 - Para o pessoal que não faz parte dos serviços de emergência: Evitar o contato com o produto. Não inalar os vapores. </w:t>
                  </w:r>
                </w:p>
                <w:p w:rsidR="007F407B" w:rsidRPr="00BD55B3" w:rsidRDefault="007F407B" w:rsidP="00180A38">
                  <w:pPr>
                    <w:spacing w:after="0" w:line="240" w:lineRule="auto"/>
                  </w:pPr>
                </w:p>
                <w:p w:rsidR="007F407B" w:rsidRPr="00BD55B3" w:rsidRDefault="007F407B" w:rsidP="00180A38">
                  <w:pPr>
                    <w:spacing w:after="0" w:line="240" w:lineRule="auto"/>
                  </w:pPr>
                  <w:r w:rsidRPr="00BD55B3">
                    <w:t>6.1.2 - Para o pessoal do serviço de emergência: Utilizar equipamento de proteção individual e equipamento de proteção respiratória autônoma</w:t>
                  </w:r>
                </w:p>
                <w:p w:rsidR="007F407B" w:rsidRPr="00BD55B3" w:rsidRDefault="007F407B" w:rsidP="00180A38">
                  <w:pPr>
                    <w:spacing w:after="0" w:line="240" w:lineRule="auto"/>
                  </w:pPr>
                </w:p>
                <w:p w:rsidR="007F407B" w:rsidRPr="00BD55B3" w:rsidRDefault="007F407B" w:rsidP="00180A38">
                  <w:pPr>
                    <w:spacing w:after="0" w:line="240" w:lineRule="auto"/>
                  </w:pPr>
                  <w:r w:rsidRPr="00BD55B3">
                    <w:t xml:space="preserve">6.2 - Precaução ao meio ambiente: Não enviar o produto para redes de águas residuais </w:t>
                  </w:r>
                </w:p>
                <w:p w:rsidR="007F407B" w:rsidRPr="00BD55B3" w:rsidRDefault="007F407B" w:rsidP="00180A38">
                  <w:pPr>
                    <w:spacing w:after="0" w:line="240" w:lineRule="auto"/>
                  </w:pPr>
                </w:p>
                <w:p w:rsidR="007F407B" w:rsidRPr="00BD55B3" w:rsidRDefault="007F407B" w:rsidP="00180A38">
                  <w:pPr>
                    <w:spacing w:after="0" w:line="240" w:lineRule="auto"/>
                    <w:rPr>
                      <w:rFonts w:eastAsia="Times New Roman" w:cs="Arial"/>
                      <w:lang w:eastAsia="pt-BR"/>
                    </w:rPr>
                  </w:pPr>
                  <w:r w:rsidRPr="00BD55B3">
                    <w:t>6.3 - Métodos e materiais para a contenção e limpeza: Absorver com agente higroscópico. Recolher o resíduo para eliminação posterior</w:t>
                  </w:r>
                </w:p>
              </w:tc>
            </w:tr>
            <w:tr w:rsidR="007F407B" w:rsidRPr="00BD55B3" w:rsidTr="00180A3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/>
                <w:tblCellSpacing w:w="0" w:type="dxa"/>
                <w:jc w:val="center"/>
              </w:trPr>
              <w:tc>
                <w:tcPr>
                  <w:tcW w:w="9766" w:type="dxa"/>
                  <w:gridSpan w:val="3"/>
                  <w:shd w:val="clear" w:color="auto" w:fill="0066CC"/>
                  <w:vAlign w:val="center"/>
                </w:tcPr>
                <w:p w:rsidR="007F407B" w:rsidRPr="00BD55B3" w:rsidRDefault="007F407B" w:rsidP="00180A38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lang w:eastAsia="pt-BR"/>
                    </w:rPr>
                  </w:pPr>
                  <w:r w:rsidRPr="00BD55B3">
                    <w:rPr>
                      <w:rFonts w:cs="Arial"/>
                      <w:b/>
                      <w:bCs/>
                    </w:rPr>
                    <w:t>7- Manuseio e armazenamento</w:t>
                  </w:r>
                </w:p>
              </w:tc>
            </w:tr>
            <w:tr w:rsidR="007F407B" w:rsidRPr="00BD55B3" w:rsidTr="00180A3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"/>
                <w:tblCellSpacing w:w="0" w:type="dxa"/>
                <w:jc w:val="center"/>
              </w:trPr>
              <w:tc>
                <w:tcPr>
                  <w:tcW w:w="9766" w:type="dxa"/>
                  <w:gridSpan w:val="3"/>
                  <w:vAlign w:val="center"/>
                </w:tcPr>
                <w:p w:rsidR="007F407B" w:rsidRPr="00BD55B3" w:rsidRDefault="007F407B" w:rsidP="00180A38">
                  <w:pPr>
                    <w:spacing w:after="0" w:line="240" w:lineRule="auto"/>
                    <w:jc w:val="center"/>
                    <w:rPr>
                      <w:rFonts w:eastAsia="Times New Roman" w:cs="Arial"/>
                      <w:lang w:eastAsia="pt-BR"/>
                    </w:rPr>
                  </w:pPr>
                </w:p>
              </w:tc>
            </w:tr>
          </w:tbl>
          <w:p w:rsidR="007F407B" w:rsidRPr="00BD55B3" w:rsidRDefault="007F407B" w:rsidP="00180A38">
            <w:pPr>
              <w:spacing w:after="0" w:line="240" w:lineRule="auto"/>
              <w:rPr>
                <w:rFonts w:eastAsia="Times New Roman" w:cs="Arial"/>
                <w:vanish/>
                <w:lang w:eastAsia="pt-BR"/>
              </w:rPr>
            </w:pPr>
          </w:p>
          <w:tbl>
            <w:tblPr>
              <w:tblW w:w="9766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EEEEEE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"/>
              <w:gridCol w:w="9750"/>
              <w:gridCol w:w="8"/>
            </w:tblGrid>
            <w:tr w:rsidR="007F407B" w:rsidRPr="00BD55B3" w:rsidTr="00180A38">
              <w:trPr>
                <w:gridBefore w:val="1"/>
                <w:gridAfter w:val="1"/>
                <w:wBefore w:w="8" w:type="dxa"/>
                <w:wAfter w:w="8" w:type="dxa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</w:tcPr>
                <w:p w:rsidR="007F407B" w:rsidRPr="00BD55B3" w:rsidRDefault="007F407B" w:rsidP="00180A38">
                  <w:pPr>
                    <w:spacing w:after="0" w:line="240" w:lineRule="auto"/>
                  </w:pPr>
                  <w:r w:rsidRPr="00BD55B3">
                    <w:t>7- Manuseio e armazenamento</w:t>
                  </w:r>
                </w:p>
                <w:p w:rsidR="007F407B" w:rsidRPr="00BD55B3" w:rsidRDefault="007F407B" w:rsidP="00180A38">
                  <w:pPr>
                    <w:spacing w:after="0" w:line="240" w:lineRule="auto"/>
                  </w:pPr>
                </w:p>
                <w:p w:rsidR="007F407B" w:rsidRPr="00BD55B3" w:rsidRDefault="007F407B" w:rsidP="00180A38">
                  <w:pPr>
                    <w:spacing w:after="0" w:line="240" w:lineRule="auto"/>
                  </w:pPr>
                  <w:r w:rsidRPr="00BD55B3">
                    <w:t>7.1 - Precauções para o manuseio seguro: Manipular o produto respeitando as regras gerais de segurança</w:t>
                  </w:r>
                </w:p>
                <w:p w:rsidR="007F407B" w:rsidRPr="00BD55B3" w:rsidRDefault="007F407B" w:rsidP="00180A38">
                  <w:pPr>
                    <w:spacing w:after="0" w:line="240" w:lineRule="auto"/>
                  </w:pPr>
                  <w:r w:rsidRPr="00BD55B3">
                    <w:t xml:space="preserve"> </w:t>
                  </w:r>
                </w:p>
                <w:p w:rsidR="007F407B" w:rsidRPr="00BD55B3" w:rsidRDefault="007F407B" w:rsidP="00180A38">
                  <w:pPr>
                    <w:spacing w:after="0" w:line="240" w:lineRule="auto"/>
                    <w:rPr>
                      <w:rFonts w:eastAsia="Times New Roman" w:cs="Arial"/>
                      <w:lang w:eastAsia="pt-BR"/>
                    </w:rPr>
                  </w:pPr>
                  <w:r w:rsidRPr="00BD55B3">
                    <w:t>7.2 - Condições de armazenamento seguro, incluindo qualquer incompatibilidade: Manter as embalagens bem fechadas, local seco e limpo. Temperatura ambiente.</w:t>
                  </w:r>
                </w:p>
              </w:tc>
            </w:tr>
            <w:tr w:rsidR="007F407B" w:rsidRPr="00BD55B3" w:rsidTr="00180A3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/>
                <w:tblCellSpacing w:w="0" w:type="dxa"/>
                <w:jc w:val="center"/>
              </w:trPr>
              <w:tc>
                <w:tcPr>
                  <w:tcW w:w="9766" w:type="dxa"/>
                  <w:gridSpan w:val="3"/>
                  <w:shd w:val="clear" w:color="auto" w:fill="0066CC"/>
                  <w:vAlign w:val="center"/>
                </w:tcPr>
                <w:p w:rsidR="007F407B" w:rsidRPr="00BD55B3" w:rsidRDefault="007F407B" w:rsidP="00180A38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lang w:eastAsia="pt-BR"/>
                    </w:rPr>
                  </w:pPr>
                  <w:r w:rsidRPr="00BD55B3">
                    <w:rPr>
                      <w:rFonts w:cs="Arial"/>
                      <w:b/>
                      <w:bCs/>
                    </w:rPr>
                    <w:t>8- Controle de exposição e proteção individual</w:t>
                  </w:r>
                </w:p>
              </w:tc>
            </w:tr>
            <w:tr w:rsidR="007F407B" w:rsidRPr="00BD55B3" w:rsidTr="00180A3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"/>
                <w:tblCellSpacing w:w="0" w:type="dxa"/>
                <w:jc w:val="center"/>
              </w:trPr>
              <w:tc>
                <w:tcPr>
                  <w:tcW w:w="9766" w:type="dxa"/>
                  <w:gridSpan w:val="3"/>
                  <w:vAlign w:val="center"/>
                </w:tcPr>
                <w:p w:rsidR="007F407B" w:rsidRPr="00BD55B3" w:rsidRDefault="007F407B" w:rsidP="00180A38">
                  <w:pPr>
                    <w:spacing w:after="0" w:line="240" w:lineRule="auto"/>
                    <w:jc w:val="center"/>
                    <w:rPr>
                      <w:rFonts w:eastAsia="Times New Roman" w:cs="Arial"/>
                      <w:lang w:eastAsia="pt-BR"/>
                    </w:rPr>
                  </w:pPr>
                </w:p>
              </w:tc>
            </w:tr>
          </w:tbl>
          <w:p w:rsidR="007F407B" w:rsidRPr="00BD55B3" w:rsidRDefault="007F407B" w:rsidP="00180A38">
            <w:pPr>
              <w:spacing w:after="0" w:line="240" w:lineRule="auto"/>
              <w:rPr>
                <w:rFonts w:eastAsia="Times New Roman" w:cs="Arial"/>
                <w:vanish/>
                <w:lang w:eastAsia="pt-BR"/>
              </w:rPr>
            </w:pPr>
          </w:p>
          <w:tbl>
            <w:tblPr>
              <w:tblW w:w="9766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EEEEEE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"/>
              <w:gridCol w:w="9750"/>
              <w:gridCol w:w="8"/>
            </w:tblGrid>
            <w:tr w:rsidR="007F407B" w:rsidRPr="00BD55B3" w:rsidTr="00180A38">
              <w:trPr>
                <w:gridBefore w:val="1"/>
                <w:gridAfter w:val="1"/>
                <w:wBefore w:w="8" w:type="dxa"/>
                <w:wAfter w:w="8" w:type="dxa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</w:tcPr>
                <w:p w:rsidR="007F407B" w:rsidRPr="00BD55B3" w:rsidRDefault="007F407B" w:rsidP="00180A38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BD55B3">
                    <w:t>8- Controle de exposição e proteção individual</w:t>
                  </w:r>
                </w:p>
                <w:p w:rsidR="007F407B" w:rsidRPr="00BD55B3" w:rsidRDefault="007F407B" w:rsidP="00180A38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  <w:p w:rsidR="007F407B" w:rsidRPr="00BD55B3" w:rsidRDefault="007F407B" w:rsidP="00180A38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BD55B3">
                    <w:t xml:space="preserve">8.1 - Parâmetros de controle: Não disponível </w:t>
                  </w:r>
                </w:p>
                <w:p w:rsidR="007F407B" w:rsidRPr="00BD55B3" w:rsidRDefault="007F407B" w:rsidP="00180A38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  <w:p w:rsidR="007F407B" w:rsidRPr="00BD55B3" w:rsidRDefault="007F407B" w:rsidP="00180A38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BD55B3">
                    <w:t xml:space="preserve">8.2 - Medidas de controle de engenharia: Utilização dos </w:t>
                  </w:r>
                  <w:proofErr w:type="spellStart"/>
                  <w:r w:rsidRPr="00BD55B3">
                    <w:t>EPI’s</w:t>
                  </w:r>
                  <w:proofErr w:type="spellEnd"/>
                  <w:r w:rsidRPr="00BD55B3">
                    <w:t xml:space="preserve"> recomendados durante o manuseio do produto, prover exaustão dos vapores na sua fonte de emissão, bem como a ventilação geral dos locais.</w:t>
                  </w:r>
                </w:p>
                <w:p w:rsidR="007F407B" w:rsidRPr="00BD55B3" w:rsidRDefault="007F407B" w:rsidP="00180A38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  <w:p w:rsidR="007F407B" w:rsidRPr="00BD55B3" w:rsidRDefault="007F407B" w:rsidP="00180A38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BD55B3">
                    <w:t>8.3 - Medidas de proteção pessoal:</w:t>
                  </w:r>
                </w:p>
                <w:p w:rsidR="007F407B" w:rsidRPr="00BD55B3" w:rsidRDefault="007F407B" w:rsidP="00180A38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BD55B3">
                    <w:t>- Proteção dos olhos/face: Óculos de segurança</w:t>
                  </w:r>
                </w:p>
                <w:p w:rsidR="007F407B" w:rsidRPr="00BD55B3" w:rsidRDefault="007F407B" w:rsidP="00180A38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BD55B3">
                    <w:t>- Proteção da pele: Luvas de proteção</w:t>
                  </w:r>
                </w:p>
                <w:p w:rsidR="007F407B" w:rsidRPr="00BD55B3" w:rsidRDefault="007F407B" w:rsidP="00180A38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BD55B3">
                    <w:lastRenderedPageBreak/>
                    <w:t xml:space="preserve">- Proteção respiratória: Máscara </w:t>
                  </w:r>
                  <w:proofErr w:type="spellStart"/>
                  <w:r w:rsidRPr="00BD55B3">
                    <w:t>semi</w:t>
                  </w:r>
                  <w:proofErr w:type="spellEnd"/>
                  <w:r w:rsidRPr="00BD55B3">
                    <w:t xml:space="preserve"> facial para vapores químicos</w:t>
                  </w:r>
                </w:p>
                <w:p w:rsidR="007F407B" w:rsidRPr="00BD55B3" w:rsidRDefault="007F407B" w:rsidP="00180A38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BD55B3">
                    <w:t>- Perigos térmicos: Não disponível</w:t>
                  </w:r>
                </w:p>
                <w:p w:rsidR="007F407B" w:rsidRPr="00BD55B3" w:rsidRDefault="007F407B" w:rsidP="00180A3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</w:rPr>
                  </w:pPr>
                </w:p>
              </w:tc>
            </w:tr>
            <w:tr w:rsidR="007F407B" w:rsidRPr="00BD55B3" w:rsidTr="00180A3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/>
                <w:tblCellSpacing w:w="0" w:type="dxa"/>
                <w:jc w:val="center"/>
              </w:trPr>
              <w:tc>
                <w:tcPr>
                  <w:tcW w:w="9766" w:type="dxa"/>
                  <w:gridSpan w:val="3"/>
                  <w:shd w:val="clear" w:color="auto" w:fill="0066CC"/>
                  <w:vAlign w:val="center"/>
                </w:tcPr>
                <w:p w:rsidR="007F407B" w:rsidRPr="00BD55B3" w:rsidRDefault="007F407B" w:rsidP="00180A38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lang w:eastAsia="pt-BR"/>
                    </w:rPr>
                  </w:pPr>
                  <w:r w:rsidRPr="00BD55B3">
                    <w:rPr>
                      <w:rFonts w:cs="Arial"/>
                      <w:b/>
                      <w:bCs/>
                    </w:rPr>
                    <w:lastRenderedPageBreak/>
                    <w:t>9- Propriedades físico-químicas</w:t>
                  </w:r>
                </w:p>
              </w:tc>
            </w:tr>
            <w:tr w:rsidR="007F407B" w:rsidRPr="00BD55B3" w:rsidTr="00180A3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"/>
                <w:tblCellSpacing w:w="0" w:type="dxa"/>
                <w:jc w:val="center"/>
              </w:trPr>
              <w:tc>
                <w:tcPr>
                  <w:tcW w:w="9766" w:type="dxa"/>
                  <w:gridSpan w:val="3"/>
                  <w:vAlign w:val="center"/>
                </w:tcPr>
                <w:p w:rsidR="007F407B" w:rsidRPr="00BD55B3" w:rsidRDefault="007F407B" w:rsidP="00180A38">
                  <w:pPr>
                    <w:spacing w:after="0" w:line="240" w:lineRule="auto"/>
                    <w:jc w:val="center"/>
                    <w:rPr>
                      <w:rFonts w:eastAsia="Times New Roman" w:cs="Arial"/>
                      <w:lang w:eastAsia="pt-BR"/>
                    </w:rPr>
                  </w:pPr>
                </w:p>
              </w:tc>
            </w:tr>
          </w:tbl>
          <w:p w:rsidR="007F407B" w:rsidRPr="00BD55B3" w:rsidRDefault="007F407B" w:rsidP="00180A38">
            <w:pPr>
              <w:spacing w:after="0" w:line="240" w:lineRule="auto"/>
              <w:rPr>
                <w:rFonts w:eastAsia="Times New Roman" w:cs="Arial"/>
                <w:vanish/>
                <w:lang w:eastAsia="pt-BR"/>
              </w:rPr>
            </w:pPr>
          </w:p>
          <w:tbl>
            <w:tblPr>
              <w:tblW w:w="9766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EEEEEE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1"/>
              <w:gridCol w:w="9744"/>
              <w:gridCol w:w="11"/>
            </w:tblGrid>
            <w:tr w:rsidR="007F407B" w:rsidRPr="00BD55B3" w:rsidTr="00180A38">
              <w:trPr>
                <w:gridBefore w:val="1"/>
                <w:gridAfter w:val="1"/>
                <w:wBefore w:w="8" w:type="dxa"/>
                <w:wAfter w:w="8" w:type="dxa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</w:tcPr>
                <w:p w:rsidR="007F407B" w:rsidRPr="00BD55B3" w:rsidRDefault="007F407B" w:rsidP="00180A38">
                  <w:pPr>
                    <w:spacing w:after="0" w:line="240" w:lineRule="auto"/>
                  </w:pPr>
                  <w:r w:rsidRPr="00BD55B3">
                    <w:t xml:space="preserve">9- Propriedades físico-químicas </w:t>
                  </w:r>
                </w:p>
                <w:p w:rsidR="007F407B" w:rsidRPr="00BD55B3" w:rsidRDefault="007F407B" w:rsidP="00180A38">
                  <w:pPr>
                    <w:spacing w:after="0" w:line="240" w:lineRule="auto"/>
                  </w:pPr>
                </w:p>
                <w:p w:rsidR="007F407B" w:rsidRPr="00BD55B3" w:rsidRDefault="007F407B" w:rsidP="00180A38">
                  <w:pPr>
                    <w:spacing w:after="0" w:line="240" w:lineRule="auto"/>
                  </w:pPr>
                  <w:r w:rsidRPr="00BD55B3">
                    <w:t>- Aspecto: Líquido, incolor</w:t>
                  </w:r>
                </w:p>
                <w:p w:rsidR="007F407B" w:rsidRPr="00BD55B3" w:rsidRDefault="007F407B" w:rsidP="00180A38">
                  <w:pPr>
                    <w:spacing w:after="0" w:line="240" w:lineRule="auto"/>
                  </w:pPr>
                  <w:r w:rsidRPr="00BD55B3">
                    <w:t xml:space="preserve">- Odor: Pungente </w:t>
                  </w:r>
                </w:p>
                <w:p w:rsidR="007F407B" w:rsidRPr="00BD55B3" w:rsidRDefault="007F407B" w:rsidP="00180A38">
                  <w:pPr>
                    <w:spacing w:after="0" w:line="240" w:lineRule="auto"/>
                  </w:pPr>
                  <w:r w:rsidRPr="00BD55B3">
                    <w:t xml:space="preserve">- </w:t>
                  </w:r>
                  <w:proofErr w:type="gramStart"/>
                  <w:r w:rsidRPr="00BD55B3">
                    <w:t>pH</w:t>
                  </w:r>
                  <w:proofErr w:type="gramEnd"/>
                  <w:r w:rsidRPr="00BD55B3">
                    <w:t>: Básico (alcalino)</w:t>
                  </w:r>
                </w:p>
                <w:p w:rsidR="007F407B" w:rsidRPr="00BD55B3" w:rsidRDefault="007F407B" w:rsidP="00180A38">
                  <w:pPr>
                    <w:spacing w:after="0" w:line="240" w:lineRule="auto"/>
                  </w:pPr>
                  <w:r w:rsidRPr="00BD55B3">
                    <w:t xml:space="preserve">- Ponto de fusão: </w:t>
                  </w:r>
                </w:p>
                <w:p w:rsidR="007F407B" w:rsidRPr="00BD55B3" w:rsidRDefault="007F407B" w:rsidP="00180A38">
                  <w:pPr>
                    <w:spacing w:after="0" w:line="240" w:lineRule="auto"/>
                  </w:pPr>
                  <w:r w:rsidRPr="00BD55B3">
                    <w:t xml:space="preserve">- 57,5ºC - Ponto de ebulição: 37,7ºC </w:t>
                  </w:r>
                </w:p>
                <w:p w:rsidR="007F407B" w:rsidRPr="00BD55B3" w:rsidRDefault="007F407B" w:rsidP="00180A38">
                  <w:pPr>
                    <w:spacing w:after="0" w:line="240" w:lineRule="auto"/>
                  </w:pPr>
                  <w:r w:rsidRPr="00BD55B3">
                    <w:t xml:space="preserve">- Ponto de fulgor: Não disponível </w:t>
                  </w:r>
                </w:p>
                <w:p w:rsidR="007F407B" w:rsidRPr="00BD55B3" w:rsidRDefault="007F407B" w:rsidP="00180A38">
                  <w:pPr>
                    <w:spacing w:after="0" w:line="240" w:lineRule="auto"/>
                  </w:pPr>
                  <w:r w:rsidRPr="00BD55B3">
                    <w:t xml:space="preserve">- Taxa de evaporação: Não disponível </w:t>
                  </w:r>
                </w:p>
                <w:p w:rsidR="007F407B" w:rsidRPr="00BD55B3" w:rsidRDefault="007F407B" w:rsidP="00180A38">
                  <w:pPr>
                    <w:spacing w:after="0" w:line="240" w:lineRule="auto"/>
                  </w:pPr>
                  <w:r w:rsidRPr="00BD55B3">
                    <w:t xml:space="preserve">- Inflamabilidade: Não disponível </w:t>
                  </w:r>
                </w:p>
                <w:p w:rsidR="007F407B" w:rsidRPr="00BD55B3" w:rsidRDefault="007F407B" w:rsidP="00180A38">
                  <w:pPr>
                    <w:spacing w:after="0" w:line="240" w:lineRule="auto"/>
                  </w:pPr>
                  <w:r w:rsidRPr="00BD55B3">
                    <w:t>- Limite inferior/superior de inflamabilidade ou explosividade: 15,4 – 33,6 % v</w:t>
                  </w:r>
                </w:p>
                <w:p w:rsidR="007F407B" w:rsidRPr="00BD55B3" w:rsidRDefault="007F407B" w:rsidP="00180A38">
                  <w:pPr>
                    <w:spacing w:after="0" w:line="240" w:lineRule="auto"/>
                  </w:pPr>
                  <w:r w:rsidRPr="00BD55B3">
                    <w:t>- Pressão de vapor: Não aplicável</w:t>
                  </w:r>
                </w:p>
                <w:p w:rsidR="007F407B" w:rsidRPr="00BD55B3" w:rsidRDefault="007F407B" w:rsidP="00180A38">
                  <w:pPr>
                    <w:spacing w:after="0" w:line="240" w:lineRule="auto"/>
                  </w:pPr>
                  <w:r w:rsidRPr="00BD55B3">
                    <w:t xml:space="preserve">- Densidade de vapor: Não disponível </w:t>
                  </w:r>
                </w:p>
                <w:p w:rsidR="007F407B" w:rsidRPr="00BD55B3" w:rsidRDefault="007047B3" w:rsidP="00180A38">
                  <w:pPr>
                    <w:spacing w:after="0" w:line="240" w:lineRule="auto"/>
                  </w:pPr>
                  <w:r>
                    <w:t>- Densidade: 0,90</w:t>
                  </w:r>
                  <w:r w:rsidR="007F407B" w:rsidRPr="00BD55B3">
                    <w:t xml:space="preserve"> </w:t>
                  </w:r>
                </w:p>
                <w:p w:rsidR="007F407B" w:rsidRPr="00BD55B3" w:rsidRDefault="007F407B" w:rsidP="00180A38">
                  <w:pPr>
                    <w:spacing w:after="0" w:line="240" w:lineRule="auto"/>
                  </w:pPr>
                  <w:r w:rsidRPr="00BD55B3">
                    <w:t xml:space="preserve">- Solubilidade: em água: solúvel </w:t>
                  </w:r>
                </w:p>
                <w:p w:rsidR="007F407B" w:rsidRPr="00BD55B3" w:rsidRDefault="007F407B" w:rsidP="00180A38">
                  <w:pPr>
                    <w:spacing w:after="0" w:line="240" w:lineRule="auto"/>
                  </w:pPr>
                  <w:r w:rsidRPr="00BD55B3">
                    <w:t>- Coeficiente de partição – n-</w:t>
                  </w:r>
                  <w:proofErr w:type="spellStart"/>
                  <w:r w:rsidRPr="00BD55B3">
                    <w:t>octanol</w:t>
                  </w:r>
                  <w:proofErr w:type="spellEnd"/>
                  <w:r w:rsidRPr="00BD55B3">
                    <w:t xml:space="preserve">/água: Não disponível </w:t>
                  </w:r>
                </w:p>
                <w:p w:rsidR="007F407B" w:rsidRPr="00BD55B3" w:rsidRDefault="007F407B" w:rsidP="00180A38">
                  <w:pPr>
                    <w:spacing w:after="0" w:line="240" w:lineRule="auto"/>
                  </w:pPr>
                  <w:r w:rsidRPr="00BD55B3">
                    <w:t xml:space="preserve">- Temperatura de </w:t>
                  </w:r>
                  <w:proofErr w:type="spellStart"/>
                  <w:r w:rsidRPr="00BD55B3">
                    <w:t>auto-ignição</w:t>
                  </w:r>
                  <w:proofErr w:type="spellEnd"/>
                  <w:r w:rsidRPr="00BD55B3">
                    <w:t xml:space="preserve">: 651ºC </w:t>
                  </w:r>
                </w:p>
                <w:p w:rsidR="007F407B" w:rsidRPr="00BD55B3" w:rsidRDefault="007F407B" w:rsidP="00180A38">
                  <w:pPr>
                    <w:spacing w:after="0" w:line="240" w:lineRule="auto"/>
                  </w:pPr>
                  <w:r w:rsidRPr="00BD55B3">
                    <w:t xml:space="preserve">- Temperatura de decomposição: 132,4ºC </w:t>
                  </w:r>
                </w:p>
                <w:p w:rsidR="007F407B" w:rsidRPr="00BD55B3" w:rsidRDefault="007F407B" w:rsidP="00180A38">
                  <w:pPr>
                    <w:spacing w:after="0" w:line="240" w:lineRule="auto"/>
                    <w:rPr>
                      <w:rFonts w:eastAsia="Times New Roman" w:cs="Arial"/>
                      <w:lang w:eastAsia="pt-BR"/>
                    </w:rPr>
                  </w:pPr>
                  <w:r w:rsidRPr="00BD55B3">
                    <w:t>- Viscosidade: Não disponível</w:t>
                  </w:r>
                </w:p>
              </w:tc>
            </w:tr>
            <w:tr w:rsidR="007F407B" w:rsidRPr="00BD55B3" w:rsidTr="00180A3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/>
                <w:tblCellSpacing w:w="0" w:type="dxa"/>
                <w:jc w:val="center"/>
              </w:trPr>
              <w:tc>
                <w:tcPr>
                  <w:tcW w:w="9766" w:type="dxa"/>
                  <w:gridSpan w:val="3"/>
                  <w:shd w:val="clear" w:color="auto" w:fill="0066CC"/>
                  <w:vAlign w:val="center"/>
                </w:tcPr>
                <w:p w:rsidR="007F407B" w:rsidRPr="00BD55B3" w:rsidRDefault="007F407B" w:rsidP="00180A38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lang w:eastAsia="pt-BR"/>
                    </w:rPr>
                  </w:pPr>
                  <w:r w:rsidRPr="00BD55B3">
                    <w:rPr>
                      <w:rFonts w:cs="Arial"/>
                      <w:b/>
                      <w:bCs/>
                    </w:rPr>
                    <w:t>10- Estabilidade e reatividade</w:t>
                  </w:r>
                </w:p>
              </w:tc>
            </w:tr>
            <w:tr w:rsidR="007F407B" w:rsidRPr="00BD55B3" w:rsidTr="00180A3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"/>
                <w:tblCellSpacing w:w="0" w:type="dxa"/>
                <w:jc w:val="center"/>
              </w:trPr>
              <w:tc>
                <w:tcPr>
                  <w:tcW w:w="9766" w:type="dxa"/>
                  <w:gridSpan w:val="3"/>
                  <w:vAlign w:val="center"/>
                </w:tcPr>
                <w:p w:rsidR="007F407B" w:rsidRPr="00BD55B3" w:rsidRDefault="007F407B" w:rsidP="00180A38">
                  <w:pPr>
                    <w:spacing w:after="0" w:line="240" w:lineRule="auto"/>
                    <w:jc w:val="center"/>
                    <w:rPr>
                      <w:rFonts w:eastAsia="Times New Roman" w:cs="Arial"/>
                      <w:lang w:eastAsia="pt-BR"/>
                    </w:rPr>
                  </w:pPr>
                </w:p>
              </w:tc>
            </w:tr>
          </w:tbl>
          <w:p w:rsidR="007F407B" w:rsidRPr="00BD55B3" w:rsidRDefault="007F407B" w:rsidP="00180A38">
            <w:pPr>
              <w:spacing w:after="0" w:line="240" w:lineRule="auto"/>
              <w:rPr>
                <w:rFonts w:eastAsia="Times New Roman" w:cs="Arial"/>
                <w:vanish/>
                <w:lang w:eastAsia="pt-BR"/>
              </w:rPr>
            </w:pPr>
          </w:p>
          <w:tbl>
            <w:tblPr>
              <w:tblW w:w="9766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EEEEEE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"/>
              <w:gridCol w:w="9747"/>
              <w:gridCol w:w="9"/>
            </w:tblGrid>
            <w:tr w:rsidR="007F407B" w:rsidRPr="00BD55B3" w:rsidTr="00180A38">
              <w:trPr>
                <w:gridBefore w:val="1"/>
                <w:gridAfter w:val="1"/>
                <w:wBefore w:w="8" w:type="dxa"/>
                <w:wAfter w:w="8" w:type="dxa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</w:tcPr>
                <w:p w:rsidR="007F407B" w:rsidRPr="00BD55B3" w:rsidRDefault="007F407B" w:rsidP="00180A38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BD55B3">
                    <w:t>10- Estabilidade e reatividade</w:t>
                  </w:r>
                </w:p>
                <w:p w:rsidR="007F407B" w:rsidRPr="00BD55B3" w:rsidRDefault="007F407B" w:rsidP="00180A38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  <w:p w:rsidR="007F407B" w:rsidRPr="00BD55B3" w:rsidRDefault="007F407B" w:rsidP="00180A38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BD55B3">
                    <w:t xml:space="preserve">10.1 - Estabilidade química: Estável </w:t>
                  </w:r>
                </w:p>
                <w:p w:rsidR="007F407B" w:rsidRPr="00BD55B3" w:rsidRDefault="007F407B" w:rsidP="00180A38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  <w:p w:rsidR="007F407B" w:rsidRPr="00BD55B3" w:rsidRDefault="007F407B" w:rsidP="00180A38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BD55B3">
                    <w:t xml:space="preserve">10.2 - Reatividade: Não disponível </w:t>
                  </w:r>
                </w:p>
                <w:p w:rsidR="007F407B" w:rsidRPr="00BD55B3" w:rsidRDefault="007F407B" w:rsidP="00180A38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  <w:p w:rsidR="007F407B" w:rsidRPr="00BD55B3" w:rsidRDefault="007F407B" w:rsidP="00180A38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BD55B3">
                    <w:t xml:space="preserve">10.3 - Possibilidade de reações perigosas: Não disponível </w:t>
                  </w:r>
                </w:p>
                <w:p w:rsidR="007F407B" w:rsidRPr="00BD55B3" w:rsidRDefault="007F407B" w:rsidP="00180A38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  <w:p w:rsidR="007F407B" w:rsidRPr="00BD55B3" w:rsidRDefault="007F407B" w:rsidP="00180A38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BD55B3">
                    <w:t xml:space="preserve">10.4 - Condições a serem evitadas: Forte aquecimento </w:t>
                  </w:r>
                </w:p>
                <w:p w:rsidR="007F407B" w:rsidRPr="00BD55B3" w:rsidRDefault="007F407B" w:rsidP="00180A38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  <w:p w:rsidR="007F407B" w:rsidRPr="00BD55B3" w:rsidRDefault="007F407B" w:rsidP="00180A38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BD55B3">
                    <w:t xml:space="preserve">10.5 - Materiais incompatíveis: Iodo, ácidos </w:t>
                  </w:r>
                  <w:proofErr w:type="gramStart"/>
                  <w:r w:rsidRPr="00BD55B3">
                    <w:t xml:space="preserve">fortes </w:t>
                  </w:r>
                  <w:r w:rsidR="00102C75">
                    <w:t>.</w:t>
                  </w:r>
                  <w:proofErr w:type="gramEnd"/>
                </w:p>
                <w:p w:rsidR="007F407B" w:rsidRPr="00BD55B3" w:rsidRDefault="007F407B" w:rsidP="00180A38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  <w:p w:rsidR="007F407B" w:rsidRPr="00BD55B3" w:rsidRDefault="007F407B" w:rsidP="00180A3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</w:rPr>
                  </w:pPr>
                  <w:r w:rsidRPr="00BD55B3">
                    <w:lastRenderedPageBreak/>
                    <w:t>10.6 - Produtos perigosos da decomposição: Em caso de incêndio pode formar: óxido nítrico.</w:t>
                  </w:r>
                </w:p>
              </w:tc>
            </w:tr>
            <w:tr w:rsidR="007F407B" w:rsidRPr="00BD55B3" w:rsidTr="00180A3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/>
                <w:tblCellSpacing w:w="0" w:type="dxa"/>
                <w:jc w:val="center"/>
              </w:trPr>
              <w:tc>
                <w:tcPr>
                  <w:tcW w:w="9766" w:type="dxa"/>
                  <w:gridSpan w:val="3"/>
                  <w:shd w:val="clear" w:color="auto" w:fill="0066CC"/>
                  <w:vAlign w:val="center"/>
                </w:tcPr>
                <w:p w:rsidR="007F407B" w:rsidRPr="00BD55B3" w:rsidRDefault="007F407B" w:rsidP="00180A38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lang w:eastAsia="pt-BR"/>
                    </w:rPr>
                  </w:pPr>
                  <w:r w:rsidRPr="00BD55B3">
                    <w:rPr>
                      <w:rFonts w:cs="Arial"/>
                      <w:b/>
                      <w:bCs/>
                    </w:rPr>
                    <w:lastRenderedPageBreak/>
                    <w:t>11- Informações toxicológicas</w:t>
                  </w:r>
                </w:p>
              </w:tc>
            </w:tr>
            <w:tr w:rsidR="007F407B" w:rsidRPr="00BD55B3" w:rsidTr="00180A3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"/>
                <w:tblCellSpacing w:w="0" w:type="dxa"/>
                <w:jc w:val="center"/>
              </w:trPr>
              <w:tc>
                <w:tcPr>
                  <w:tcW w:w="9766" w:type="dxa"/>
                  <w:gridSpan w:val="3"/>
                  <w:vAlign w:val="center"/>
                </w:tcPr>
                <w:p w:rsidR="007F407B" w:rsidRPr="00BD55B3" w:rsidRDefault="007F407B" w:rsidP="00180A38">
                  <w:pPr>
                    <w:spacing w:after="0" w:line="240" w:lineRule="auto"/>
                    <w:jc w:val="center"/>
                    <w:rPr>
                      <w:rFonts w:eastAsia="Times New Roman" w:cs="Arial"/>
                      <w:lang w:eastAsia="pt-BR"/>
                    </w:rPr>
                  </w:pPr>
                </w:p>
              </w:tc>
            </w:tr>
          </w:tbl>
          <w:p w:rsidR="007F407B" w:rsidRPr="00BD55B3" w:rsidRDefault="007F407B" w:rsidP="00180A38">
            <w:pPr>
              <w:spacing w:after="0" w:line="240" w:lineRule="auto"/>
              <w:rPr>
                <w:rFonts w:eastAsia="Times New Roman" w:cs="Arial"/>
                <w:vanish/>
                <w:lang w:eastAsia="pt-BR"/>
              </w:rPr>
            </w:pPr>
          </w:p>
          <w:tbl>
            <w:tblPr>
              <w:tblW w:w="975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EEEEEE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7F407B" w:rsidRPr="00BD55B3" w:rsidTr="00180A3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</w:tcPr>
                <w:p w:rsidR="007F407B" w:rsidRPr="00BD55B3" w:rsidRDefault="007F407B" w:rsidP="00180A38">
                  <w:pPr>
                    <w:spacing w:after="0" w:line="240" w:lineRule="auto"/>
                  </w:pPr>
                  <w:r w:rsidRPr="00BD55B3">
                    <w:t>11- Informações toxicológicas</w:t>
                  </w:r>
                </w:p>
                <w:p w:rsidR="007F407B" w:rsidRPr="00BD55B3" w:rsidRDefault="007F407B" w:rsidP="00180A38">
                  <w:pPr>
                    <w:spacing w:after="0" w:line="240" w:lineRule="auto"/>
                  </w:pPr>
                </w:p>
                <w:p w:rsidR="007F407B" w:rsidRPr="00BD55B3" w:rsidRDefault="007F407B" w:rsidP="00180A38">
                  <w:pPr>
                    <w:spacing w:after="0" w:line="240" w:lineRule="auto"/>
                  </w:pPr>
                  <w:r w:rsidRPr="00BD55B3">
                    <w:t xml:space="preserve">- Toxicidade aguda: DL50 (oral, rato): 350 mg/kg / LCL0 (inalação, humano): 5000 </w:t>
                  </w:r>
                  <w:proofErr w:type="spellStart"/>
                  <w:r w:rsidRPr="00BD55B3">
                    <w:t>ppm</w:t>
                  </w:r>
                  <w:proofErr w:type="spellEnd"/>
                  <w:r w:rsidRPr="00BD55B3">
                    <w:t xml:space="preserve"> (V) / LC50 (inalação, rato): 1,4 mg/l/4h</w:t>
                  </w:r>
                </w:p>
                <w:p w:rsidR="007F407B" w:rsidRPr="00BD55B3" w:rsidRDefault="007F407B" w:rsidP="00180A38">
                  <w:pPr>
                    <w:spacing w:after="0" w:line="240" w:lineRule="auto"/>
                  </w:pPr>
                  <w:r w:rsidRPr="00BD55B3">
                    <w:t>- Corrosão / irritação da pele: Queimaduras</w:t>
                  </w:r>
                </w:p>
                <w:p w:rsidR="007F407B" w:rsidRPr="00BD55B3" w:rsidRDefault="007F407B" w:rsidP="00180A38">
                  <w:pPr>
                    <w:spacing w:after="0" w:line="240" w:lineRule="auto"/>
                  </w:pPr>
                  <w:r w:rsidRPr="00BD55B3">
                    <w:t xml:space="preserve">- Lesões oculares graves / irritação ocular: Queimaduras </w:t>
                  </w:r>
                </w:p>
                <w:p w:rsidR="007F407B" w:rsidRPr="00BD55B3" w:rsidRDefault="007F407B" w:rsidP="00180A38">
                  <w:pPr>
                    <w:spacing w:after="0" w:line="240" w:lineRule="auto"/>
                  </w:pPr>
                  <w:r w:rsidRPr="00BD55B3">
                    <w:t>- Sensibilização respiratória ou à pele: Irritação das mucosas</w:t>
                  </w:r>
                </w:p>
                <w:p w:rsidR="007F407B" w:rsidRPr="00BD55B3" w:rsidRDefault="007F407B" w:rsidP="00180A38">
                  <w:pPr>
                    <w:spacing w:after="0" w:line="240" w:lineRule="auto"/>
                  </w:pPr>
                  <w:r w:rsidRPr="00BD55B3">
                    <w:t xml:space="preserve">- </w:t>
                  </w:r>
                  <w:proofErr w:type="spellStart"/>
                  <w:r w:rsidRPr="00BD55B3">
                    <w:t>Mutagenicidade</w:t>
                  </w:r>
                  <w:proofErr w:type="spellEnd"/>
                  <w:r w:rsidRPr="00BD55B3">
                    <w:t xml:space="preserve"> em células germinativas: Não disponível</w:t>
                  </w:r>
                </w:p>
                <w:p w:rsidR="007F407B" w:rsidRPr="00BD55B3" w:rsidRDefault="007F407B" w:rsidP="00180A38">
                  <w:pPr>
                    <w:spacing w:after="0" w:line="240" w:lineRule="auto"/>
                  </w:pPr>
                  <w:r w:rsidRPr="00BD55B3">
                    <w:t>- Carcinogenicidade: Não disponível</w:t>
                  </w:r>
                </w:p>
                <w:p w:rsidR="007F407B" w:rsidRPr="00BD55B3" w:rsidRDefault="007F407B" w:rsidP="00180A38">
                  <w:pPr>
                    <w:spacing w:after="0" w:line="240" w:lineRule="auto"/>
                  </w:pPr>
                  <w:r w:rsidRPr="00BD55B3">
                    <w:t xml:space="preserve">- Toxicidade à reprodução: Não disponível </w:t>
                  </w:r>
                </w:p>
                <w:p w:rsidR="007F407B" w:rsidRPr="00BD55B3" w:rsidRDefault="007F407B" w:rsidP="00180A38">
                  <w:pPr>
                    <w:spacing w:after="0" w:line="240" w:lineRule="auto"/>
                  </w:pPr>
                  <w:r w:rsidRPr="00BD55B3">
                    <w:t>-Toxicidade para órgãos - alvo específico – exposição única: Não disponível</w:t>
                  </w:r>
                </w:p>
                <w:p w:rsidR="007F407B" w:rsidRPr="00BD55B3" w:rsidRDefault="007F407B" w:rsidP="00180A38">
                  <w:pPr>
                    <w:spacing w:after="0" w:line="240" w:lineRule="auto"/>
                    <w:rPr>
                      <w:rFonts w:eastAsia="Times New Roman" w:cs="Arial"/>
                      <w:lang w:eastAsia="pt-BR"/>
                    </w:rPr>
                  </w:pPr>
                  <w:r w:rsidRPr="00BD55B3">
                    <w:t>-Toxicidade para órgãos - alvo específico – exposição repetida: Não disponível - Perigo por aspiração: Não disponível</w:t>
                  </w:r>
                </w:p>
              </w:tc>
            </w:tr>
          </w:tbl>
          <w:p w:rsidR="007F407B" w:rsidRPr="00BD55B3" w:rsidRDefault="007F407B" w:rsidP="00180A38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</w:p>
        </w:tc>
      </w:tr>
      <w:tr w:rsidR="007F407B" w:rsidRPr="00BD55B3" w:rsidTr="00180A38">
        <w:trPr>
          <w:trHeight w:val="270"/>
          <w:tblCellSpacing w:w="0" w:type="dxa"/>
          <w:jc w:val="center"/>
        </w:trPr>
        <w:tc>
          <w:tcPr>
            <w:tcW w:w="9750" w:type="dxa"/>
            <w:shd w:val="clear" w:color="auto" w:fill="0066CC"/>
            <w:vAlign w:val="center"/>
          </w:tcPr>
          <w:p w:rsidR="007F407B" w:rsidRPr="00BD55B3" w:rsidRDefault="007F407B" w:rsidP="00180A38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BD55B3">
              <w:rPr>
                <w:rFonts w:eastAsia="Times New Roman" w:cs="Arial"/>
                <w:b/>
                <w:bCs/>
                <w:color w:val="FFFFFF"/>
                <w:lang w:eastAsia="pt-BR"/>
              </w:rPr>
              <w:lastRenderedPageBreak/>
              <w:t>                                                          </w:t>
            </w:r>
            <w:r w:rsidRPr="00BD55B3">
              <w:rPr>
                <w:rFonts w:cs="Arial"/>
                <w:b/>
                <w:bCs/>
              </w:rPr>
              <w:t>12- Informações ecológicas</w:t>
            </w:r>
          </w:p>
        </w:tc>
      </w:tr>
      <w:tr w:rsidR="007F407B" w:rsidRPr="00BD55B3" w:rsidTr="00180A38">
        <w:trPr>
          <w:trHeight w:val="75"/>
          <w:tblCellSpacing w:w="0" w:type="dxa"/>
          <w:jc w:val="center"/>
        </w:trPr>
        <w:tc>
          <w:tcPr>
            <w:tcW w:w="9750" w:type="dxa"/>
            <w:vAlign w:val="center"/>
          </w:tcPr>
          <w:p w:rsidR="007F407B" w:rsidRPr="00BD55B3" w:rsidRDefault="007F407B" w:rsidP="00180A38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</w:p>
        </w:tc>
      </w:tr>
    </w:tbl>
    <w:p w:rsidR="007F407B" w:rsidRPr="00BD55B3" w:rsidRDefault="007F407B" w:rsidP="007F407B">
      <w:pPr>
        <w:spacing w:after="0" w:line="240" w:lineRule="auto"/>
        <w:rPr>
          <w:rFonts w:eastAsia="Times New Roman" w:cs="Arial"/>
          <w:vanish/>
          <w:lang w:eastAsia="pt-BR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50"/>
      </w:tblGrid>
      <w:tr w:rsidR="007F407B" w:rsidRPr="00BD55B3" w:rsidTr="00180A38">
        <w:trPr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:rsidR="007F407B" w:rsidRPr="00BD55B3" w:rsidRDefault="007F407B" w:rsidP="00180A38">
            <w:pPr>
              <w:spacing w:after="0" w:line="240" w:lineRule="auto"/>
            </w:pPr>
            <w:r w:rsidRPr="00BD55B3">
              <w:t xml:space="preserve">12- Informações ecológicas </w:t>
            </w:r>
          </w:p>
          <w:p w:rsidR="007F407B" w:rsidRPr="00BD55B3" w:rsidRDefault="007F407B" w:rsidP="00180A38">
            <w:pPr>
              <w:spacing w:after="0" w:line="240" w:lineRule="auto"/>
            </w:pPr>
          </w:p>
          <w:p w:rsidR="007F407B" w:rsidRPr="00BD55B3" w:rsidRDefault="007F407B" w:rsidP="00180A38">
            <w:pPr>
              <w:spacing w:after="0" w:line="240" w:lineRule="auto"/>
            </w:pPr>
            <w:r w:rsidRPr="00BD55B3">
              <w:t xml:space="preserve">12.1 - </w:t>
            </w:r>
            <w:proofErr w:type="spellStart"/>
            <w:r w:rsidRPr="00BD55B3">
              <w:t>Ecotoxicidade</w:t>
            </w:r>
            <w:proofErr w:type="spellEnd"/>
            <w:r w:rsidRPr="00BD55B3">
              <w:t xml:space="preserve">: Efeito prejudicial nos organismos aquáticos. Toxicidade nos peixes: </w:t>
            </w:r>
            <w:proofErr w:type="spellStart"/>
            <w:r w:rsidRPr="00BD55B3">
              <w:t>Onchorhynchus</w:t>
            </w:r>
            <w:proofErr w:type="spellEnd"/>
            <w:r w:rsidRPr="00BD55B3">
              <w:t xml:space="preserve"> </w:t>
            </w:r>
            <w:proofErr w:type="spellStart"/>
            <w:r w:rsidRPr="00BD55B3">
              <w:t>mykiss</w:t>
            </w:r>
            <w:proofErr w:type="spellEnd"/>
            <w:r w:rsidRPr="00BD55B3">
              <w:t xml:space="preserve"> LC50: 0,53 mg/l/96h </w:t>
            </w:r>
          </w:p>
          <w:p w:rsidR="007F407B" w:rsidRPr="00BD55B3" w:rsidRDefault="007F407B" w:rsidP="00180A38">
            <w:pPr>
              <w:spacing w:after="0" w:line="240" w:lineRule="auto"/>
            </w:pPr>
          </w:p>
          <w:p w:rsidR="007F407B" w:rsidRPr="00BD55B3" w:rsidRDefault="007F407B" w:rsidP="00180A38">
            <w:pPr>
              <w:spacing w:after="0" w:line="240" w:lineRule="auto"/>
            </w:pPr>
            <w:r w:rsidRPr="00BD55B3">
              <w:t xml:space="preserve">12.2 - Persistência e </w:t>
            </w:r>
            <w:proofErr w:type="spellStart"/>
            <w:r w:rsidRPr="00BD55B3">
              <w:t>degradabilidade</w:t>
            </w:r>
            <w:proofErr w:type="spellEnd"/>
            <w:r w:rsidRPr="00BD55B3">
              <w:t xml:space="preserve">: Não facilmente degradável </w:t>
            </w:r>
          </w:p>
          <w:p w:rsidR="007F407B" w:rsidRPr="00BD55B3" w:rsidRDefault="007F407B" w:rsidP="00180A38">
            <w:pPr>
              <w:spacing w:after="0" w:line="240" w:lineRule="auto"/>
            </w:pPr>
          </w:p>
          <w:p w:rsidR="007F407B" w:rsidRPr="00BD55B3" w:rsidRDefault="007F407B" w:rsidP="00180A38">
            <w:pPr>
              <w:spacing w:after="0" w:line="240" w:lineRule="auto"/>
            </w:pPr>
            <w:r w:rsidRPr="00BD55B3">
              <w:t xml:space="preserve">12.3 - Potencial </w:t>
            </w:r>
            <w:proofErr w:type="spellStart"/>
            <w:r w:rsidRPr="00BD55B3">
              <w:t>bioacumulativo</w:t>
            </w:r>
            <w:proofErr w:type="spellEnd"/>
            <w:r w:rsidRPr="00BD55B3">
              <w:t xml:space="preserve">: Não se prevê qualquer </w:t>
            </w:r>
            <w:proofErr w:type="spellStart"/>
            <w:r w:rsidRPr="00BD55B3">
              <w:t>bio</w:t>
            </w:r>
            <w:proofErr w:type="spellEnd"/>
            <w:r w:rsidRPr="00BD55B3">
              <w:t xml:space="preserve"> acumulação </w:t>
            </w:r>
          </w:p>
          <w:p w:rsidR="007F407B" w:rsidRPr="00BD55B3" w:rsidRDefault="007F407B" w:rsidP="00180A38">
            <w:pPr>
              <w:spacing w:after="0" w:line="240" w:lineRule="auto"/>
            </w:pPr>
          </w:p>
          <w:p w:rsidR="007F407B" w:rsidRPr="00BD55B3" w:rsidRDefault="007F407B" w:rsidP="00180A38">
            <w:pPr>
              <w:spacing w:after="0" w:line="240" w:lineRule="auto"/>
            </w:pPr>
            <w:r w:rsidRPr="00BD55B3">
              <w:t xml:space="preserve">12.4 - Mobilidade no solo: Completamente solúvel em água </w:t>
            </w:r>
          </w:p>
          <w:p w:rsidR="007F407B" w:rsidRPr="00BD55B3" w:rsidRDefault="007F407B" w:rsidP="00180A38">
            <w:pPr>
              <w:spacing w:after="0" w:line="240" w:lineRule="auto"/>
            </w:pPr>
          </w:p>
          <w:p w:rsidR="007F407B" w:rsidRPr="00BD55B3" w:rsidRDefault="007F407B" w:rsidP="00180A38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BD55B3">
              <w:t>12.5 - Outros efeitos adversos: Não disponível</w:t>
            </w:r>
          </w:p>
        </w:tc>
      </w:tr>
    </w:tbl>
    <w:p w:rsidR="007F407B" w:rsidRPr="00BD55B3" w:rsidRDefault="007F407B" w:rsidP="007F407B">
      <w:pPr>
        <w:spacing w:after="0" w:line="240" w:lineRule="auto"/>
        <w:rPr>
          <w:rFonts w:eastAsia="Times New Roman" w:cs="Arial"/>
          <w:vanish/>
          <w:lang w:eastAsia="pt-BR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7F407B" w:rsidRPr="00BD55B3" w:rsidTr="00180A38">
        <w:trPr>
          <w:trHeight w:val="150"/>
          <w:tblCellSpacing w:w="0" w:type="dxa"/>
          <w:jc w:val="center"/>
        </w:trPr>
        <w:tc>
          <w:tcPr>
            <w:tcW w:w="9750" w:type="dxa"/>
            <w:vAlign w:val="center"/>
          </w:tcPr>
          <w:p w:rsidR="007F407B" w:rsidRPr="00BD55B3" w:rsidRDefault="007F407B" w:rsidP="00180A38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</w:p>
        </w:tc>
      </w:tr>
      <w:tr w:rsidR="007F407B" w:rsidRPr="00BD55B3" w:rsidTr="00180A38">
        <w:trPr>
          <w:trHeight w:val="270"/>
          <w:tblCellSpacing w:w="0" w:type="dxa"/>
          <w:jc w:val="center"/>
        </w:trPr>
        <w:tc>
          <w:tcPr>
            <w:tcW w:w="9750" w:type="dxa"/>
            <w:shd w:val="clear" w:color="auto" w:fill="0066CC"/>
            <w:vAlign w:val="center"/>
          </w:tcPr>
          <w:p w:rsidR="007F407B" w:rsidRPr="00BD55B3" w:rsidRDefault="007F407B" w:rsidP="00180A38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BD55B3">
              <w:rPr>
                <w:rFonts w:eastAsia="Times New Roman" w:cs="Arial"/>
                <w:b/>
                <w:bCs/>
                <w:color w:val="FFFFFF"/>
                <w:lang w:eastAsia="pt-BR"/>
              </w:rPr>
              <w:t>                                         </w:t>
            </w:r>
            <w:r w:rsidRPr="00BD55B3">
              <w:rPr>
                <w:rFonts w:cs="Arial"/>
                <w:b/>
                <w:bCs/>
              </w:rPr>
              <w:t>13- Considerações sobre tratamento e disposição</w:t>
            </w:r>
          </w:p>
        </w:tc>
      </w:tr>
      <w:tr w:rsidR="007F407B" w:rsidRPr="00BD55B3" w:rsidTr="00180A38">
        <w:trPr>
          <w:trHeight w:val="75"/>
          <w:tblCellSpacing w:w="0" w:type="dxa"/>
          <w:jc w:val="center"/>
        </w:trPr>
        <w:tc>
          <w:tcPr>
            <w:tcW w:w="9750" w:type="dxa"/>
            <w:vAlign w:val="center"/>
          </w:tcPr>
          <w:p w:rsidR="007F407B" w:rsidRPr="00BD55B3" w:rsidRDefault="007F407B" w:rsidP="00180A38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</w:p>
        </w:tc>
      </w:tr>
    </w:tbl>
    <w:p w:rsidR="007F407B" w:rsidRPr="00BD55B3" w:rsidRDefault="007F407B" w:rsidP="007F407B">
      <w:pPr>
        <w:spacing w:after="0" w:line="240" w:lineRule="auto"/>
        <w:rPr>
          <w:rFonts w:eastAsia="Times New Roman" w:cs="Arial"/>
          <w:vanish/>
          <w:lang w:eastAsia="pt-BR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50"/>
      </w:tblGrid>
      <w:tr w:rsidR="007F407B" w:rsidRPr="00BD55B3" w:rsidTr="00180A38">
        <w:trPr>
          <w:trHeight w:val="42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:rsidR="007F407B" w:rsidRPr="00BD55B3" w:rsidRDefault="007F407B" w:rsidP="00180A38">
            <w:pPr>
              <w:spacing w:after="0" w:line="240" w:lineRule="auto"/>
            </w:pPr>
            <w:r w:rsidRPr="00BD55B3">
              <w:t>13- Considerações sobre tratamento e disposição</w:t>
            </w:r>
          </w:p>
          <w:p w:rsidR="007F407B" w:rsidRPr="00BD55B3" w:rsidRDefault="007F407B" w:rsidP="00180A38">
            <w:pPr>
              <w:spacing w:after="0" w:line="240" w:lineRule="auto"/>
            </w:pPr>
          </w:p>
          <w:p w:rsidR="007F407B" w:rsidRPr="00BD55B3" w:rsidRDefault="007F407B" w:rsidP="00180A38">
            <w:pPr>
              <w:spacing w:after="0" w:line="240" w:lineRule="auto"/>
            </w:pPr>
            <w:r w:rsidRPr="00BD55B3">
              <w:t xml:space="preserve">13.1 - Métodos recomendados para destinação final: </w:t>
            </w:r>
          </w:p>
          <w:p w:rsidR="007F407B" w:rsidRPr="00BD55B3" w:rsidRDefault="007F407B" w:rsidP="00180A38">
            <w:pPr>
              <w:spacing w:after="0" w:line="240" w:lineRule="auto"/>
            </w:pPr>
            <w:r w:rsidRPr="00BD55B3">
              <w:t>- Produto: Seguir as normas locais do controle do meio ambiente ou incinerar</w:t>
            </w:r>
          </w:p>
          <w:p w:rsidR="007F407B" w:rsidRPr="00BD55B3" w:rsidRDefault="007F407B" w:rsidP="00180A38">
            <w:pPr>
              <w:spacing w:after="0" w:line="240" w:lineRule="auto"/>
            </w:pPr>
            <w:r w:rsidRPr="00BD55B3">
              <w:lastRenderedPageBreak/>
              <w:t xml:space="preserve">- Restos de produtos: Recolher e armazenar adequadamente o produto derramado para posterior reutilização ou incineração </w:t>
            </w:r>
          </w:p>
          <w:p w:rsidR="007F407B" w:rsidRPr="00BD55B3" w:rsidRDefault="007F407B" w:rsidP="00180A38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BD55B3">
              <w:t>- Embalagem usada: Devem ser eliminadas de acordo com as normas locais do controle do meio ambiente ou incinerar.</w:t>
            </w:r>
          </w:p>
        </w:tc>
      </w:tr>
    </w:tbl>
    <w:p w:rsidR="007F407B" w:rsidRPr="00BD55B3" w:rsidRDefault="007F407B" w:rsidP="007F407B">
      <w:pPr>
        <w:spacing w:after="0" w:line="240" w:lineRule="auto"/>
        <w:rPr>
          <w:rFonts w:eastAsia="Times New Roman" w:cs="Arial"/>
          <w:vanish/>
          <w:lang w:eastAsia="pt-BR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7F407B" w:rsidRPr="00BD55B3" w:rsidTr="00180A38">
        <w:trPr>
          <w:trHeight w:val="150"/>
          <w:tblCellSpacing w:w="0" w:type="dxa"/>
          <w:jc w:val="center"/>
        </w:trPr>
        <w:tc>
          <w:tcPr>
            <w:tcW w:w="9750" w:type="dxa"/>
            <w:vAlign w:val="center"/>
          </w:tcPr>
          <w:p w:rsidR="007F407B" w:rsidRPr="00BD55B3" w:rsidRDefault="007F407B" w:rsidP="00180A38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</w:p>
        </w:tc>
      </w:tr>
      <w:tr w:rsidR="007F407B" w:rsidRPr="00BD55B3" w:rsidTr="00180A38">
        <w:trPr>
          <w:trHeight w:val="270"/>
          <w:tblCellSpacing w:w="0" w:type="dxa"/>
          <w:jc w:val="center"/>
        </w:trPr>
        <w:tc>
          <w:tcPr>
            <w:tcW w:w="9750" w:type="dxa"/>
            <w:shd w:val="clear" w:color="auto" w:fill="0066CC"/>
            <w:vAlign w:val="center"/>
          </w:tcPr>
          <w:p w:rsidR="007F407B" w:rsidRPr="00BD55B3" w:rsidRDefault="007F407B" w:rsidP="00180A38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BD55B3">
              <w:rPr>
                <w:rFonts w:eastAsia="Times New Roman" w:cs="Arial"/>
                <w:b/>
                <w:bCs/>
                <w:color w:val="FFFFFF"/>
                <w:lang w:eastAsia="pt-BR"/>
              </w:rPr>
              <w:t>        </w:t>
            </w:r>
            <w:r w:rsidRPr="00BD55B3">
              <w:rPr>
                <w:rFonts w:cs="Arial"/>
                <w:b/>
                <w:bCs/>
              </w:rPr>
              <w:t>14- Informações sobre transporte</w:t>
            </w:r>
          </w:p>
        </w:tc>
      </w:tr>
    </w:tbl>
    <w:p w:rsidR="007F407B" w:rsidRPr="00BD55B3" w:rsidRDefault="007F407B" w:rsidP="007F407B">
      <w:pPr>
        <w:spacing w:after="0" w:line="240" w:lineRule="auto"/>
        <w:rPr>
          <w:rFonts w:eastAsia="Times New Roman" w:cs="Arial"/>
          <w:vanish/>
          <w:lang w:eastAsia="pt-BR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50"/>
      </w:tblGrid>
      <w:tr w:rsidR="007F407B" w:rsidRPr="00BD55B3" w:rsidTr="00180A38">
        <w:trPr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:rsidR="007F407B" w:rsidRDefault="007F407B" w:rsidP="007F407B">
            <w:pPr>
              <w:spacing w:after="0" w:line="240" w:lineRule="auto"/>
            </w:pPr>
          </w:p>
          <w:p w:rsidR="007F407B" w:rsidRPr="00BD55B3" w:rsidRDefault="007F407B" w:rsidP="007F407B">
            <w:pPr>
              <w:spacing w:after="0" w:line="240" w:lineRule="auto"/>
            </w:pPr>
            <w:r w:rsidRPr="00BD55B3">
              <w:t>14.1 - Regulamentações nacionais e internacionais:</w:t>
            </w:r>
          </w:p>
          <w:p w:rsidR="007F407B" w:rsidRPr="00BD55B3" w:rsidRDefault="007F407B" w:rsidP="007F407B">
            <w:pPr>
              <w:spacing w:after="0" w:line="240" w:lineRule="auto"/>
            </w:pPr>
            <w:r w:rsidRPr="00BD55B3">
              <w:t>- Terrestre: vide informações abaixo.</w:t>
            </w:r>
          </w:p>
          <w:p w:rsidR="007F407B" w:rsidRPr="00BD55B3" w:rsidRDefault="007F407B" w:rsidP="007F407B">
            <w:pPr>
              <w:spacing w:after="0" w:line="240" w:lineRule="auto"/>
            </w:pPr>
            <w:r w:rsidRPr="00BD55B3">
              <w:t>- Marítimo: Código IMDG: 2672</w:t>
            </w:r>
          </w:p>
          <w:p w:rsidR="007F407B" w:rsidRPr="00BD55B3" w:rsidRDefault="007F407B" w:rsidP="007F407B">
            <w:pPr>
              <w:spacing w:after="0" w:line="240" w:lineRule="auto"/>
            </w:pPr>
            <w:r w:rsidRPr="00BD55B3">
              <w:t>- Aéreo: Código IATA: 2672</w:t>
            </w:r>
          </w:p>
          <w:p w:rsidR="007F407B" w:rsidRPr="00BD55B3" w:rsidRDefault="007F407B" w:rsidP="007F407B">
            <w:pPr>
              <w:spacing w:after="0" w:line="240" w:lineRule="auto"/>
            </w:pPr>
          </w:p>
          <w:p w:rsidR="007F407B" w:rsidRPr="00BD55B3" w:rsidRDefault="007F407B" w:rsidP="007F407B">
            <w:pPr>
              <w:spacing w:after="0" w:line="240" w:lineRule="auto"/>
            </w:pPr>
            <w:r w:rsidRPr="00BD55B3">
              <w:t xml:space="preserve">14.2- Para produto classificado como perigoso para o transporte: </w:t>
            </w:r>
          </w:p>
          <w:p w:rsidR="007F407B" w:rsidRPr="00BD55B3" w:rsidRDefault="007F407B" w:rsidP="007F407B">
            <w:pPr>
              <w:spacing w:after="0" w:line="240" w:lineRule="auto"/>
            </w:pPr>
            <w:r w:rsidRPr="00BD55B3">
              <w:t xml:space="preserve">- Número ONU: 2672 </w:t>
            </w:r>
          </w:p>
          <w:p w:rsidR="007F407B" w:rsidRPr="00BD55B3" w:rsidRDefault="007F407B" w:rsidP="007F407B">
            <w:pPr>
              <w:spacing w:after="0" w:line="240" w:lineRule="auto"/>
            </w:pPr>
            <w:r w:rsidRPr="00BD55B3">
              <w:t>- Nome apropriado para embarque: AMÔNIA, SOLUÇÃO AQUOSA</w:t>
            </w:r>
          </w:p>
          <w:p w:rsidR="007F407B" w:rsidRPr="00BD55B3" w:rsidRDefault="007F407B" w:rsidP="007F407B">
            <w:pPr>
              <w:spacing w:after="0" w:line="240" w:lineRule="auto"/>
            </w:pPr>
            <w:r w:rsidRPr="00BD55B3">
              <w:t>- Classe/subclasse de risco principal e subsidiário: 8</w:t>
            </w:r>
          </w:p>
          <w:p w:rsidR="007F407B" w:rsidRPr="00BD55B3" w:rsidRDefault="007F407B" w:rsidP="007F407B">
            <w:pPr>
              <w:spacing w:after="0" w:line="240" w:lineRule="auto"/>
            </w:pPr>
            <w:r w:rsidRPr="00BD55B3">
              <w:t>- Número de risco: 80 - Grupo de embalagem: II!</w:t>
            </w:r>
          </w:p>
          <w:p w:rsidR="007F407B" w:rsidRPr="00BD55B3" w:rsidRDefault="007F407B" w:rsidP="007F407B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BD55B3">
              <w:t>- Perigo ao meio ambiente: Não disponível</w:t>
            </w:r>
          </w:p>
        </w:tc>
      </w:tr>
    </w:tbl>
    <w:p w:rsidR="007F407B" w:rsidRPr="007F407B" w:rsidRDefault="007F407B" w:rsidP="007F407B">
      <w:pPr>
        <w:spacing w:after="0" w:line="240" w:lineRule="auto"/>
        <w:rPr>
          <w:sz w:val="4"/>
          <w:szCs w:val="4"/>
        </w:rPr>
      </w:pPr>
    </w:p>
    <w:p w:rsidR="007F407B" w:rsidRPr="007F407B" w:rsidRDefault="007F407B" w:rsidP="007F407B">
      <w:pPr>
        <w:spacing w:after="0" w:line="240" w:lineRule="auto"/>
        <w:rPr>
          <w:rFonts w:eastAsia="Times New Roman" w:cs="Arial"/>
          <w:vanish/>
          <w:sz w:val="4"/>
          <w:szCs w:val="4"/>
          <w:lang w:eastAsia="pt-BR"/>
        </w:rPr>
      </w:pPr>
      <w:r w:rsidRPr="007F407B">
        <w:rPr>
          <w:rFonts w:cs="Arial"/>
          <w:sz w:val="4"/>
          <w:szCs w:val="4"/>
        </w:rPr>
        <w:t>I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6"/>
      </w:tblGrid>
      <w:tr w:rsidR="007F407B" w:rsidRPr="00BD55B3" w:rsidTr="00180A38">
        <w:trPr>
          <w:trHeight w:val="150"/>
          <w:tblCellSpacing w:w="0" w:type="dxa"/>
          <w:jc w:val="center"/>
        </w:trPr>
        <w:tc>
          <w:tcPr>
            <w:tcW w:w="9750" w:type="dxa"/>
            <w:vAlign w:val="center"/>
          </w:tcPr>
          <w:tbl>
            <w:tblPr>
              <w:tblW w:w="97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7F407B" w:rsidRPr="00BD55B3" w:rsidTr="00180A38">
              <w:trPr>
                <w:trHeight w:val="270"/>
                <w:tblCellSpacing w:w="0" w:type="dxa"/>
                <w:jc w:val="center"/>
              </w:trPr>
              <w:tc>
                <w:tcPr>
                  <w:tcW w:w="9750" w:type="dxa"/>
                  <w:shd w:val="clear" w:color="auto" w:fill="0066CC"/>
                  <w:vAlign w:val="center"/>
                </w:tcPr>
                <w:p w:rsidR="007F407B" w:rsidRPr="00BD55B3" w:rsidRDefault="007F407B" w:rsidP="00180A38">
                  <w:pPr>
                    <w:spacing w:after="0" w:line="240" w:lineRule="auto"/>
                    <w:rPr>
                      <w:rFonts w:eastAsia="Times New Roman" w:cs="Arial"/>
                      <w:lang w:eastAsia="pt-BR"/>
                    </w:rPr>
                  </w:pPr>
                  <w:r w:rsidRPr="00BD55B3">
                    <w:rPr>
                      <w:rFonts w:eastAsia="Times New Roman" w:cs="Arial"/>
                      <w:b/>
                      <w:bCs/>
                      <w:color w:val="FFFFFF"/>
                      <w:lang w:eastAsia="pt-BR"/>
                    </w:rPr>
                    <w:t xml:space="preserve">                                                            </w:t>
                  </w:r>
                  <w:r w:rsidRPr="00BD55B3">
                    <w:rPr>
                      <w:rFonts w:cs="Arial"/>
                      <w:b/>
                      <w:bCs/>
                    </w:rPr>
                    <w:t>15- Regulamentações</w:t>
                  </w:r>
                </w:p>
              </w:tc>
            </w:tr>
            <w:tr w:rsidR="007F407B" w:rsidRPr="00BD55B3" w:rsidTr="00180A38">
              <w:trPr>
                <w:trHeight w:val="75"/>
                <w:tblCellSpacing w:w="0" w:type="dxa"/>
                <w:jc w:val="center"/>
              </w:trPr>
              <w:tc>
                <w:tcPr>
                  <w:tcW w:w="9750" w:type="dxa"/>
                  <w:vAlign w:val="center"/>
                </w:tcPr>
                <w:p w:rsidR="007F407B" w:rsidRPr="00BD55B3" w:rsidRDefault="007F407B" w:rsidP="00180A38">
                  <w:pPr>
                    <w:spacing w:after="0" w:line="240" w:lineRule="auto"/>
                    <w:jc w:val="center"/>
                    <w:rPr>
                      <w:rFonts w:eastAsia="Times New Roman" w:cs="Arial"/>
                      <w:lang w:eastAsia="pt-BR"/>
                    </w:rPr>
                  </w:pPr>
                </w:p>
              </w:tc>
            </w:tr>
          </w:tbl>
          <w:p w:rsidR="007F407B" w:rsidRPr="00BD55B3" w:rsidRDefault="007F407B" w:rsidP="00180A38">
            <w:pPr>
              <w:spacing w:after="0" w:line="240" w:lineRule="auto"/>
              <w:rPr>
                <w:rFonts w:eastAsia="Times New Roman" w:cs="Arial"/>
                <w:vanish/>
                <w:lang w:eastAsia="pt-BR"/>
              </w:rPr>
            </w:pPr>
          </w:p>
          <w:tbl>
            <w:tblPr>
              <w:tblW w:w="975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EEEEEE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7F407B" w:rsidRPr="00BD55B3" w:rsidTr="00180A3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</w:tcPr>
                <w:p w:rsidR="007F407B" w:rsidRPr="00BD55B3" w:rsidRDefault="007F407B" w:rsidP="00180A38">
                  <w:pPr>
                    <w:spacing w:after="0" w:line="240" w:lineRule="auto"/>
                  </w:pPr>
                  <w:r w:rsidRPr="00BD55B3">
                    <w:t xml:space="preserve">15- Informações sobre regulamentações </w:t>
                  </w:r>
                </w:p>
                <w:p w:rsidR="007F407B" w:rsidRPr="00BD55B3" w:rsidRDefault="007F407B" w:rsidP="00180A38">
                  <w:pPr>
                    <w:spacing w:after="0" w:line="240" w:lineRule="auto"/>
                  </w:pPr>
                </w:p>
                <w:p w:rsidR="007F407B" w:rsidRPr="00BD55B3" w:rsidRDefault="007F407B" w:rsidP="00180A38">
                  <w:pPr>
                    <w:spacing w:after="0" w:line="240" w:lineRule="auto"/>
                  </w:pPr>
                  <w:r w:rsidRPr="00BD55B3">
                    <w:t xml:space="preserve">15.1 - Regulamentações específicas de segurança, saúde e meio ambiente para o produto químico </w:t>
                  </w:r>
                </w:p>
                <w:p w:rsidR="007F407B" w:rsidRPr="00BD55B3" w:rsidRDefault="007F407B" w:rsidP="00180A38">
                  <w:pPr>
                    <w:spacing w:after="0" w:line="240" w:lineRule="auto"/>
                  </w:pPr>
                  <w:r w:rsidRPr="00BD55B3">
                    <w:t xml:space="preserve">- Produto controlado pela Polícia Federal e pela Secretaria da Segurança Pública </w:t>
                  </w:r>
                </w:p>
                <w:p w:rsidR="007F407B" w:rsidRPr="00BD55B3" w:rsidRDefault="007F407B" w:rsidP="00180A38">
                  <w:pPr>
                    <w:spacing w:after="0" w:line="240" w:lineRule="auto"/>
                    <w:rPr>
                      <w:rFonts w:eastAsia="Times New Roman" w:cs="Arial"/>
                      <w:lang w:eastAsia="pt-BR"/>
                    </w:rPr>
                  </w:pPr>
                  <w:r w:rsidRPr="00BD55B3">
                    <w:t>- Produto Corrosivo</w:t>
                  </w:r>
                </w:p>
              </w:tc>
            </w:tr>
          </w:tbl>
          <w:p w:rsidR="007F407B" w:rsidRPr="00BD55B3" w:rsidRDefault="007F407B" w:rsidP="00180A38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</w:p>
        </w:tc>
      </w:tr>
      <w:tr w:rsidR="007F407B" w:rsidRPr="00BD55B3" w:rsidTr="00180A38">
        <w:trPr>
          <w:trHeight w:val="270"/>
          <w:tblCellSpacing w:w="0" w:type="dxa"/>
          <w:jc w:val="center"/>
        </w:trPr>
        <w:tc>
          <w:tcPr>
            <w:tcW w:w="9750" w:type="dxa"/>
            <w:shd w:val="clear" w:color="auto" w:fill="0066CC"/>
            <w:vAlign w:val="center"/>
          </w:tcPr>
          <w:p w:rsidR="007F407B" w:rsidRPr="00BD55B3" w:rsidRDefault="007F407B" w:rsidP="00180A38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BD55B3">
              <w:rPr>
                <w:rFonts w:cs="Arial"/>
                <w:b/>
                <w:bCs/>
              </w:rPr>
              <w:t>16- Outras informações</w:t>
            </w:r>
          </w:p>
        </w:tc>
      </w:tr>
      <w:tr w:rsidR="007F407B" w:rsidRPr="00BD55B3" w:rsidTr="00180A38">
        <w:trPr>
          <w:trHeight w:val="75"/>
          <w:tblCellSpacing w:w="0" w:type="dxa"/>
          <w:jc w:val="center"/>
        </w:trPr>
        <w:tc>
          <w:tcPr>
            <w:tcW w:w="9750" w:type="dxa"/>
            <w:vAlign w:val="center"/>
          </w:tcPr>
          <w:p w:rsidR="007F407B" w:rsidRPr="00BD55B3" w:rsidRDefault="007F407B" w:rsidP="00180A38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</w:p>
        </w:tc>
      </w:tr>
    </w:tbl>
    <w:p w:rsidR="007F407B" w:rsidRPr="00BD55B3" w:rsidRDefault="007F407B" w:rsidP="007F407B">
      <w:pPr>
        <w:spacing w:after="0" w:line="240" w:lineRule="auto"/>
        <w:rPr>
          <w:rFonts w:eastAsia="Times New Roman" w:cs="Arial"/>
          <w:vanish/>
          <w:lang w:eastAsia="pt-BR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50"/>
      </w:tblGrid>
      <w:tr w:rsidR="007F407B" w:rsidRPr="00BD55B3" w:rsidTr="00180A3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:rsidR="007F407B" w:rsidRDefault="007F407B" w:rsidP="00180A38">
            <w:pPr>
              <w:spacing w:after="0" w:line="240" w:lineRule="auto"/>
            </w:pPr>
            <w:r w:rsidRPr="00BD55B3">
              <w:t>Merck Index, 12ª ed., Nº 517</w:t>
            </w:r>
          </w:p>
          <w:p w:rsidR="001661C6" w:rsidRPr="00AD5F98" w:rsidRDefault="001661C6" w:rsidP="001661C6">
            <w:pPr>
              <w:spacing w:after="0" w:line="240" w:lineRule="auto"/>
              <w:rPr>
                <w:rFonts w:eastAsia="Times New Roman" w:cstheme="minorHAnsi"/>
              </w:rPr>
            </w:pPr>
            <w:r w:rsidRPr="00AD5F98">
              <w:rPr>
                <w:rFonts w:eastAsia="Times New Roman" w:cstheme="minorHAnsi"/>
              </w:rPr>
              <w:t>Referências:</w:t>
            </w:r>
          </w:p>
          <w:p w:rsidR="001661C6" w:rsidRPr="00AD5F98" w:rsidRDefault="001661C6" w:rsidP="001661C6">
            <w:pPr>
              <w:spacing w:after="0" w:line="240" w:lineRule="auto"/>
              <w:rPr>
                <w:rFonts w:eastAsia="Times New Roman" w:cstheme="minorHAnsi"/>
              </w:rPr>
            </w:pPr>
            <w:r w:rsidRPr="00AD5F98">
              <w:rPr>
                <w:rFonts w:eastAsia="Times New Roman" w:cstheme="minorHAnsi"/>
              </w:rPr>
              <w:t>Os dados desta ficha foram baseados nas fichas de informações de produtos de nossos fornecedores.</w:t>
            </w:r>
          </w:p>
          <w:p w:rsidR="001661C6" w:rsidRPr="00AD5F98" w:rsidRDefault="001661C6" w:rsidP="001661C6">
            <w:pPr>
              <w:spacing w:after="0" w:line="240" w:lineRule="auto"/>
              <w:rPr>
                <w:rFonts w:eastAsia="Times New Roman" w:cstheme="minorHAnsi"/>
              </w:rPr>
            </w:pPr>
            <w:r w:rsidRPr="00AD5F98">
              <w:rPr>
                <w:rFonts w:eastAsia="Times New Roman" w:cstheme="minorHAnsi"/>
              </w:rPr>
              <w:t>ASSOCIAÇÃO BRASILEIRA DE NORMAS TÉCNICAS. NBR 14725-4: 2014 Produtos químicos – Informações sobre segurança,</w:t>
            </w:r>
          </w:p>
          <w:p w:rsidR="001661C6" w:rsidRPr="00AD5F98" w:rsidRDefault="001661C6" w:rsidP="001661C6">
            <w:pPr>
              <w:spacing w:after="0" w:line="240" w:lineRule="auto"/>
              <w:rPr>
                <w:rFonts w:eastAsia="Times New Roman" w:cstheme="minorHAnsi"/>
              </w:rPr>
            </w:pPr>
            <w:r w:rsidRPr="00AD5F98">
              <w:rPr>
                <w:rFonts w:eastAsia="Times New Roman" w:cstheme="minorHAnsi"/>
              </w:rPr>
              <w:t>saúde e meio ambiente. Parte 4: Ficha de informações de segurança de produtos químicos (FISPQ) – Rio de Janeiro, 2014. 35 p.</w:t>
            </w:r>
          </w:p>
          <w:p w:rsidR="001661C6" w:rsidRPr="00AD5F98" w:rsidRDefault="001661C6" w:rsidP="001661C6">
            <w:pPr>
              <w:spacing w:after="0" w:line="240" w:lineRule="auto"/>
              <w:rPr>
                <w:rFonts w:eastAsia="Times New Roman" w:cstheme="minorHAnsi"/>
              </w:rPr>
            </w:pPr>
            <w:r w:rsidRPr="00AD5F98">
              <w:rPr>
                <w:rFonts w:eastAsia="Times New Roman" w:cstheme="minorHAnsi"/>
              </w:rPr>
              <w:t>Centros de Informações Toxicológicas</w:t>
            </w:r>
          </w:p>
          <w:p w:rsidR="001661C6" w:rsidRPr="00AD5F98" w:rsidRDefault="001661C6" w:rsidP="001661C6">
            <w:pPr>
              <w:spacing w:after="0" w:line="240" w:lineRule="auto"/>
              <w:rPr>
                <w:rFonts w:eastAsia="Times New Roman" w:cstheme="minorHAnsi"/>
              </w:rPr>
            </w:pPr>
            <w:r w:rsidRPr="00AD5F98">
              <w:rPr>
                <w:rFonts w:eastAsia="Times New Roman" w:cstheme="minorHAnsi"/>
              </w:rPr>
              <w:t>Belo Horizonte - Serviço de Toxicologia de Minas Gerais - Hospital João XXIII</w:t>
            </w:r>
          </w:p>
          <w:p w:rsidR="001661C6" w:rsidRPr="00AD5F98" w:rsidRDefault="001661C6" w:rsidP="001661C6">
            <w:pPr>
              <w:spacing w:after="0" w:line="240" w:lineRule="auto"/>
              <w:rPr>
                <w:rFonts w:eastAsia="Times New Roman" w:cstheme="minorHAnsi"/>
              </w:rPr>
            </w:pPr>
            <w:r w:rsidRPr="00AD5F98">
              <w:rPr>
                <w:rFonts w:eastAsia="Times New Roman" w:cstheme="minorHAnsi"/>
              </w:rPr>
              <w:t>Fone: (31) 3239.9224/3239.9223 (Hospital) (31) 3239-9308 / 3224-4000 (Tel. CIT) Fax</w:t>
            </w:r>
            <w:proofErr w:type="gramStart"/>
            <w:r w:rsidRPr="00AD5F98">
              <w:rPr>
                <w:rFonts w:eastAsia="Times New Roman" w:cstheme="minorHAnsi"/>
              </w:rPr>
              <w:t>: :</w:t>
            </w:r>
            <w:proofErr w:type="gramEnd"/>
            <w:r w:rsidRPr="00AD5F98">
              <w:rPr>
                <w:rFonts w:eastAsia="Times New Roman" w:cstheme="minorHAnsi"/>
              </w:rPr>
              <w:t xml:space="preserve"> (31) 3239.9260(CIT)</w:t>
            </w:r>
          </w:p>
          <w:p w:rsidR="001661C6" w:rsidRPr="00AD5F98" w:rsidRDefault="001661C6" w:rsidP="001661C6">
            <w:pPr>
              <w:spacing w:after="0" w:line="240" w:lineRule="auto"/>
              <w:rPr>
                <w:rFonts w:eastAsia="Times New Roman" w:cstheme="minorHAnsi"/>
              </w:rPr>
            </w:pPr>
            <w:r w:rsidRPr="00AD5F98">
              <w:rPr>
                <w:rFonts w:eastAsia="Times New Roman" w:cstheme="minorHAnsi"/>
              </w:rPr>
              <w:lastRenderedPageBreak/>
              <w:t>Porto Alegre - Centro de Informações Toxicológicas do Rio Grande do Sul</w:t>
            </w:r>
          </w:p>
          <w:p w:rsidR="001661C6" w:rsidRPr="00AD5F98" w:rsidRDefault="001661C6" w:rsidP="001661C6">
            <w:pPr>
              <w:spacing w:after="0" w:line="240" w:lineRule="auto"/>
              <w:rPr>
                <w:rFonts w:eastAsia="Times New Roman" w:cstheme="minorHAnsi"/>
              </w:rPr>
            </w:pPr>
            <w:r w:rsidRPr="00AD5F98">
              <w:rPr>
                <w:rFonts w:eastAsia="Times New Roman" w:cstheme="minorHAnsi"/>
              </w:rPr>
              <w:t>Fone: (51) 3217.1751 (Tel. CIT) Fax: (51) 3217.9067 Atendimento: 0800 78 02 00</w:t>
            </w:r>
          </w:p>
          <w:p w:rsidR="001661C6" w:rsidRPr="00AD5F98" w:rsidRDefault="001661C6" w:rsidP="001661C6">
            <w:pPr>
              <w:spacing w:after="0" w:line="240" w:lineRule="auto"/>
              <w:rPr>
                <w:rFonts w:eastAsia="Times New Roman" w:cstheme="minorHAnsi"/>
              </w:rPr>
            </w:pPr>
            <w:r w:rsidRPr="00AD5F98">
              <w:rPr>
                <w:rFonts w:eastAsia="Times New Roman" w:cstheme="minorHAnsi"/>
              </w:rPr>
              <w:t>Recife - Centro de Assistência Toxicológica de Pernambuco - Hospital da Restauração - 1º andar</w:t>
            </w:r>
          </w:p>
          <w:p w:rsidR="001661C6" w:rsidRPr="00AD5F98" w:rsidRDefault="001661C6" w:rsidP="001661C6">
            <w:pPr>
              <w:spacing w:after="0" w:line="240" w:lineRule="auto"/>
              <w:rPr>
                <w:rFonts w:eastAsia="Times New Roman" w:cstheme="minorHAnsi"/>
              </w:rPr>
            </w:pPr>
            <w:r w:rsidRPr="00AD5F98">
              <w:rPr>
                <w:rFonts w:eastAsia="Times New Roman" w:cstheme="minorHAnsi"/>
              </w:rPr>
              <w:t>Fone: (81) 3421.5444 R. 151 (Tel. Hospital) Fax: (81) 3421.5927 / 3423-8263</w:t>
            </w:r>
          </w:p>
          <w:p w:rsidR="001661C6" w:rsidRPr="00AD5F98" w:rsidRDefault="001661C6" w:rsidP="001661C6">
            <w:pPr>
              <w:spacing w:after="0" w:line="240" w:lineRule="auto"/>
              <w:rPr>
                <w:rFonts w:eastAsia="Times New Roman" w:cstheme="minorHAnsi"/>
              </w:rPr>
            </w:pPr>
            <w:r w:rsidRPr="00AD5F98">
              <w:rPr>
                <w:rFonts w:eastAsia="Times New Roman" w:cstheme="minorHAnsi"/>
              </w:rPr>
              <w:t>Rio de Janeiro - Centro de Controle de Intoxicações do Rio de Janeiro -Hospital Universitário Clementino Fraga Filho</w:t>
            </w:r>
          </w:p>
          <w:p w:rsidR="001661C6" w:rsidRPr="00AD5F98" w:rsidRDefault="001661C6" w:rsidP="001661C6">
            <w:pPr>
              <w:spacing w:after="0" w:line="240" w:lineRule="auto"/>
              <w:rPr>
                <w:rFonts w:eastAsia="Times New Roman" w:cstheme="minorHAnsi"/>
              </w:rPr>
            </w:pPr>
            <w:r w:rsidRPr="00AD5F98">
              <w:rPr>
                <w:rFonts w:eastAsia="Times New Roman" w:cstheme="minorHAnsi"/>
              </w:rPr>
              <w:t xml:space="preserve">Fone: (21) 2573.3244/2290-3344 (Tel. CIT) - Fax: (21) 2573-7079 (CIT) </w:t>
            </w:r>
          </w:p>
          <w:p w:rsidR="001661C6" w:rsidRPr="00AD5F98" w:rsidRDefault="001661C6" w:rsidP="001661C6">
            <w:pPr>
              <w:spacing w:after="0" w:line="240" w:lineRule="auto"/>
              <w:rPr>
                <w:rFonts w:eastAsia="Times New Roman" w:cstheme="minorHAnsi"/>
              </w:rPr>
            </w:pPr>
            <w:r w:rsidRPr="00AD5F98">
              <w:rPr>
                <w:rFonts w:eastAsia="Times New Roman" w:cstheme="minorHAnsi"/>
              </w:rPr>
              <w:t xml:space="preserve">Salvador - Centro de Informações </w:t>
            </w:r>
            <w:proofErr w:type="spellStart"/>
            <w:r w:rsidRPr="00AD5F98">
              <w:rPr>
                <w:rFonts w:eastAsia="Times New Roman" w:cstheme="minorHAnsi"/>
              </w:rPr>
              <w:t>Anti-Veneno</w:t>
            </w:r>
            <w:proofErr w:type="spellEnd"/>
            <w:r w:rsidRPr="00AD5F98">
              <w:rPr>
                <w:rFonts w:eastAsia="Times New Roman" w:cstheme="minorHAnsi"/>
              </w:rPr>
              <w:t xml:space="preserve"> da Bahia - CIAVE - Hospital Geral Roberto Santos</w:t>
            </w:r>
          </w:p>
          <w:p w:rsidR="001661C6" w:rsidRPr="00AD5F98" w:rsidRDefault="001661C6" w:rsidP="001661C6">
            <w:pPr>
              <w:spacing w:after="0" w:line="240" w:lineRule="auto"/>
              <w:rPr>
                <w:rFonts w:eastAsia="Times New Roman" w:cstheme="minorHAnsi"/>
              </w:rPr>
            </w:pPr>
            <w:r w:rsidRPr="00AD5F98">
              <w:rPr>
                <w:rFonts w:eastAsia="Times New Roman" w:cstheme="minorHAnsi"/>
              </w:rPr>
              <w:t>Fone: (71) 387.3414/387-4343 e 0800 284 43 43 Fax: (71) 387.3414</w:t>
            </w:r>
          </w:p>
          <w:p w:rsidR="001661C6" w:rsidRPr="00AD5F98" w:rsidRDefault="001661C6" w:rsidP="001661C6">
            <w:pPr>
              <w:spacing w:after="0" w:line="240" w:lineRule="auto"/>
              <w:rPr>
                <w:rFonts w:eastAsia="Times New Roman" w:cstheme="minorHAnsi"/>
              </w:rPr>
            </w:pPr>
            <w:r w:rsidRPr="00AD5F98">
              <w:rPr>
                <w:rFonts w:eastAsia="Times New Roman" w:cstheme="minorHAnsi"/>
              </w:rPr>
              <w:t>São Paulo - Centro de Controle de Intoxicações de São Paulo - Hospital Municipal Dr. Artur Ribeiro de Saboya</w:t>
            </w:r>
          </w:p>
          <w:p w:rsidR="001661C6" w:rsidRPr="00AD5F98" w:rsidRDefault="001661C6" w:rsidP="001661C6">
            <w:pPr>
              <w:spacing w:after="0" w:line="240" w:lineRule="auto"/>
              <w:rPr>
                <w:rFonts w:eastAsia="Times New Roman" w:cstheme="minorHAnsi"/>
              </w:rPr>
            </w:pPr>
            <w:r w:rsidRPr="00AD5F98">
              <w:rPr>
                <w:rFonts w:eastAsia="Times New Roman" w:cstheme="minorHAnsi"/>
              </w:rPr>
              <w:t>Fone/Fax: (11) 5012/2399 (Tel. CIT) (11) 5012-5311 (atendimento médico) Atendimento: 0800 771 37 33</w:t>
            </w:r>
          </w:p>
          <w:p w:rsidR="001661C6" w:rsidRPr="00BD55B3" w:rsidRDefault="001661C6" w:rsidP="001661C6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AD5F98">
              <w:rPr>
                <w:rFonts w:eastAsia="Times New Roman" w:cstheme="minorHAnsi"/>
              </w:rPr>
              <w:t>Para mais informações visite o site: http://www.anvisa.gov.br/toxicologia/centros.htm</w:t>
            </w:r>
          </w:p>
        </w:tc>
      </w:tr>
    </w:tbl>
    <w:p w:rsidR="00141B3C" w:rsidRDefault="00141B3C" w:rsidP="00141B3C">
      <w:pPr>
        <w:jc w:val="both"/>
      </w:pPr>
    </w:p>
    <w:p w:rsidR="003B28C7" w:rsidRDefault="003B28C7" w:rsidP="00414C2D">
      <w:pPr>
        <w:jc w:val="both"/>
      </w:pPr>
    </w:p>
    <w:sectPr w:rsidR="003B28C7" w:rsidSect="00497CCB">
      <w:headerReference w:type="default" r:id="rId10"/>
      <w:footerReference w:type="default" r:id="rId11"/>
      <w:pgSz w:w="11906" w:h="16838"/>
      <w:pgMar w:top="851" w:right="170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D71" w:rsidRDefault="00974D71" w:rsidP="00DF6EA4">
      <w:pPr>
        <w:spacing w:after="0" w:line="240" w:lineRule="auto"/>
      </w:pPr>
      <w:r>
        <w:separator/>
      </w:r>
    </w:p>
  </w:endnote>
  <w:endnote w:type="continuationSeparator" w:id="0">
    <w:p w:rsidR="00974D71" w:rsidRDefault="00974D71" w:rsidP="00DF6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D79" w:rsidRDefault="000775B5" w:rsidP="000775B5">
    <w:pPr>
      <w:pStyle w:val="Rodap"/>
      <w:tabs>
        <w:tab w:val="clear" w:pos="4252"/>
        <w:tab w:val="clear" w:pos="8504"/>
        <w:tab w:val="left" w:pos="1605"/>
      </w:tabs>
      <w:ind w:left="-993" w:right="-1561" w:hanging="141"/>
    </w:pPr>
    <w:r>
      <w:t xml:space="preserve">    </w:t>
    </w:r>
    <w:r w:rsidR="00EA572F">
      <w:t>Rua</w:t>
    </w:r>
    <w:r w:rsidR="00300D79">
      <w:t>: Rosas de Maio Nº 368 – Altos de vila prudente – São Paulo – SP -</w:t>
    </w:r>
    <w:proofErr w:type="gramStart"/>
    <w:r w:rsidR="00300D79">
      <w:t>CEP :</w:t>
    </w:r>
    <w:proofErr w:type="gramEnd"/>
    <w:r w:rsidR="00300D79">
      <w:t xml:space="preserve"> 03978-760 </w:t>
    </w:r>
    <w:proofErr w:type="spellStart"/>
    <w:r w:rsidR="00300D79">
      <w:t>Tel</w:t>
    </w:r>
    <w:proofErr w:type="spellEnd"/>
    <w:r w:rsidR="00300D79">
      <w:t xml:space="preserve">:(0xx11)2143-9450/2703-3810 </w:t>
    </w:r>
  </w:p>
  <w:p w:rsidR="00300D79" w:rsidRDefault="00300D79" w:rsidP="00300D79">
    <w:pPr>
      <w:pStyle w:val="Rodap"/>
      <w:tabs>
        <w:tab w:val="clear" w:pos="4252"/>
        <w:tab w:val="clear" w:pos="8504"/>
        <w:tab w:val="left" w:pos="1605"/>
      </w:tabs>
    </w:pPr>
  </w:p>
  <w:p w:rsidR="00497CCB" w:rsidRDefault="00300D79" w:rsidP="00300D79">
    <w:pPr>
      <w:pStyle w:val="Rodap"/>
    </w:pPr>
    <w:r>
      <w:t xml:space="preserve">              Site: </w:t>
    </w:r>
    <w:hyperlink r:id="rId1" w:history="1">
      <w:r w:rsidRPr="00C97A0D">
        <w:rPr>
          <w:rStyle w:val="Hyperlink"/>
        </w:rPr>
        <w:t>www.atriomquimica.com.br</w:t>
      </w:r>
    </w:hyperlink>
    <w:r>
      <w:t xml:space="preserve">                                E-mail: </w:t>
    </w:r>
    <w:hyperlink r:id="rId2" w:history="1">
      <w:r w:rsidRPr="00C97A0D">
        <w:rPr>
          <w:rStyle w:val="Hyperlink"/>
        </w:rPr>
        <w:t>vendas@atriomquimica.com.br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D71" w:rsidRDefault="00974D71" w:rsidP="00DF6EA4">
      <w:pPr>
        <w:spacing w:after="0" w:line="240" w:lineRule="auto"/>
      </w:pPr>
      <w:r>
        <w:separator/>
      </w:r>
    </w:p>
  </w:footnote>
  <w:footnote w:type="continuationSeparator" w:id="0">
    <w:p w:rsidR="00974D71" w:rsidRDefault="00974D71" w:rsidP="00DF6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2094975"/>
      <w:docPartObj>
        <w:docPartGallery w:val="Page Numbers (Top of Page)"/>
        <w:docPartUnique/>
      </w:docPartObj>
    </w:sdtPr>
    <w:sdtEndPr/>
    <w:sdtContent>
      <w:p w:rsidR="00497CCB" w:rsidRDefault="00497CCB" w:rsidP="00300D79">
        <w:pPr>
          <w:pStyle w:val="Cabealho"/>
          <w:ind w:left="-426" w:hanging="426"/>
          <w:jc w:val="center"/>
        </w:pPr>
        <w:r w:rsidRPr="00497CCB">
          <w:rPr>
            <w:noProof/>
            <w:lang w:eastAsia="pt-BR"/>
          </w:rPr>
          <w:drawing>
            <wp:inline distT="0" distB="0" distL="0" distR="0">
              <wp:extent cx="7153275" cy="1759336"/>
              <wp:effectExtent l="19050" t="0" r="0" b="0"/>
              <wp:docPr id="3" name="Imagem 1" descr="C:\ATRIOM\LOGOTIPOS ATRIOM\Cabeçalho_ATRIOM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ATRIOM\LOGOTIPOS ATRIOM\Cabeçalho_ATRIOM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150122" cy="1758561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:rsidR="00300D79" w:rsidRDefault="00300D79" w:rsidP="00497CCB">
        <w:pPr>
          <w:pStyle w:val="Cabealho"/>
          <w:jc w:val="center"/>
        </w:pPr>
      </w:p>
      <w:p w:rsidR="00300D79" w:rsidRDefault="00EA572F" w:rsidP="00300D79">
        <w:pPr>
          <w:pStyle w:val="Cabealho"/>
          <w:rPr>
            <w:sz w:val="20"/>
            <w:szCs w:val="20"/>
          </w:rPr>
        </w:pPr>
        <w:r>
          <w:rPr>
            <w:sz w:val="20"/>
            <w:szCs w:val="20"/>
          </w:rPr>
          <w:t>Nome do produto</w:t>
        </w:r>
        <w:r w:rsidR="00141B3C">
          <w:rPr>
            <w:sz w:val="20"/>
            <w:szCs w:val="20"/>
          </w:rPr>
          <w:t xml:space="preserve">: </w:t>
        </w:r>
        <w:r w:rsidR="007F407B">
          <w:rPr>
            <w:sz w:val="20"/>
            <w:szCs w:val="20"/>
          </w:rPr>
          <w:t>HIDRÓXIDO DE AMONIA</w:t>
        </w:r>
      </w:p>
      <w:p w:rsidR="00300D79" w:rsidRDefault="007D62DA" w:rsidP="00300D79">
        <w:pPr>
          <w:pStyle w:val="Cabealho"/>
          <w:rPr>
            <w:sz w:val="20"/>
            <w:szCs w:val="20"/>
          </w:rPr>
        </w:pPr>
        <w:r>
          <w:rPr>
            <w:sz w:val="20"/>
            <w:szCs w:val="20"/>
          </w:rPr>
          <w:t xml:space="preserve">Data da </w:t>
        </w:r>
        <w:proofErr w:type="spellStart"/>
        <w:proofErr w:type="gramStart"/>
        <w:r>
          <w:rPr>
            <w:sz w:val="20"/>
            <w:szCs w:val="20"/>
          </w:rPr>
          <w:t>ultima</w:t>
        </w:r>
        <w:proofErr w:type="spellEnd"/>
        <w:proofErr w:type="gramEnd"/>
        <w:r>
          <w:rPr>
            <w:sz w:val="20"/>
            <w:szCs w:val="20"/>
          </w:rPr>
          <w:t xml:space="preserve"> revisão: </w:t>
        </w:r>
        <w:r w:rsidR="006528F0">
          <w:rPr>
            <w:sz w:val="20"/>
            <w:szCs w:val="20"/>
          </w:rPr>
          <w:t>25/06/2021</w:t>
        </w:r>
        <w:r w:rsidR="00300D79" w:rsidRPr="003510F9">
          <w:rPr>
            <w:sz w:val="20"/>
            <w:szCs w:val="20"/>
          </w:rPr>
          <w:t xml:space="preserve">                                                                                                                                                             </w:t>
        </w:r>
        <w:r w:rsidR="00300D79">
          <w:rPr>
            <w:sz w:val="20"/>
            <w:szCs w:val="20"/>
          </w:rPr>
          <w:t xml:space="preserve">                </w:t>
        </w:r>
      </w:p>
      <w:p w:rsidR="00497CCB" w:rsidRDefault="00497CCB" w:rsidP="00300D79">
        <w:pPr>
          <w:pStyle w:val="Cabealho"/>
          <w:jc w:val="right"/>
        </w:pPr>
        <w:r>
          <w:t xml:space="preserve">Página </w:t>
        </w:r>
        <w:r w:rsidR="008D0222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8D0222">
          <w:rPr>
            <w:b/>
            <w:sz w:val="24"/>
            <w:szCs w:val="24"/>
          </w:rPr>
          <w:fldChar w:fldCharType="separate"/>
        </w:r>
        <w:r w:rsidR="006528F0">
          <w:rPr>
            <w:b/>
            <w:noProof/>
          </w:rPr>
          <w:t>5</w:t>
        </w:r>
        <w:r w:rsidR="008D0222">
          <w:rPr>
            <w:b/>
            <w:sz w:val="24"/>
            <w:szCs w:val="24"/>
          </w:rPr>
          <w:fldChar w:fldCharType="end"/>
        </w:r>
        <w:r>
          <w:t xml:space="preserve"> de </w:t>
        </w:r>
        <w:r w:rsidR="008D0222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8D0222">
          <w:rPr>
            <w:b/>
            <w:sz w:val="24"/>
            <w:szCs w:val="24"/>
          </w:rPr>
          <w:fldChar w:fldCharType="separate"/>
        </w:r>
        <w:r w:rsidR="006528F0">
          <w:rPr>
            <w:b/>
            <w:noProof/>
          </w:rPr>
          <w:t>8</w:t>
        </w:r>
        <w:r w:rsidR="008D0222">
          <w:rPr>
            <w:b/>
            <w:sz w:val="24"/>
            <w:szCs w:val="24"/>
          </w:rPr>
          <w:fldChar w:fldCharType="end"/>
        </w:r>
      </w:p>
    </w:sdtContent>
  </w:sdt>
  <w:p w:rsidR="00497CCB" w:rsidRDefault="00497CCB" w:rsidP="00497CCB">
    <w:pPr>
      <w:pStyle w:val="Cabealho"/>
      <w:tabs>
        <w:tab w:val="clear" w:pos="8504"/>
      </w:tabs>
      <w:ind w:left="851" w:right="-1419" w:hanging="170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2891"/>
    <w:rsid w:val="00015325"/>
    <w:rsid w:val="00026276"/>
    <w:rsid w:val="000364B5"/>
    <w:rsid w:val="00043268"/>
    <w:rsid w:val="000775B5"/>
    <w:rsid w:val="000C3D17"/>
    <w:rsid w:val="000E31D4"/>
    <w:rsid w:val="000E6137"/>
    <w:rsid w:val="000E63E7"/>
    <w:rsid w:val="00102C75"/>
    <w:rsid w:val="00141B3C"/>
    <w:rsid w:val="00154078"/>
    <w:rsid w:val="00160541"/>
    <w:rsid w:val="001661C6"/>
    <w:rsid w:val="00194FDB"/>
    <w:rsid w:val="001A6554"/>
    <w:rsid w:val="001D2730"/>
    <w:rsid w:val="0021184C"/>
    <w:rsid w:val="00217FE7"/>
    <w:rsid w:val="00255E7C"/>
    <w:rsid w:val="00284D79"/>
    <w:rsid w:val="002F68CD"/>
    <w:rsid w:val="00300D79"/>
    <w:rsid w:val="00302C8C"/>
    <w:rsid w:val="00314D86"/>
    <w:rsid w:val="00331496"/>
    <w:rsid w:val="00342FB6"/>
    <w:rsid w:val="00354BF7"/>
    <w:rsid w:val="0036447E"/>
    <w:rsid w:val="003667B7"/>
    <w:rsid w:val="0037518B"/>
    <w:rsid w:val="0039002E"/>
    <w:rsid w:val="0039505A"/>
    <w:rsid w:val="003B28C7"/>
    <w:rsid w:val="003C3C55"/>
    <w:rsid w:val="003D67EE"/>
    <w:rsid w:val="00401935"/>
    <w:rsid w:val="00413005"/>
    <w:rsid w:val="00414C2D"/>
    <w:rsid w:val="004904CA"/>
    <w:rsid w:val="004941BB"/>
    <w:rsid w:val="00497CCB"/>
    <w:rsid w:val="004C3A8B"/>
    <w:rsid w:val="00530AF5"/>
    <w:rsid w:val="00563661"/>
    <w:rsid w:val="00564F8B"/>
    <w:rsid w:val="005850AA"/>
    <w:rsid w:val="005A152A"/>
    <w:rsid w:val="005A2F95"/>
    <w:rsid w:val="005A55B2"/>
    <w:rsid w:val="005C054B"/>
    <w:rsid w:val="0062390B"/>
    <w:rsid w:val="006528F0"/>
    <w:rsid w:val="00656CEE"/>
    <w:rsid w:val="00675124"/>
    <w:rsid w:val="006A6F2B"/>
    <w:rsid w:val="006C55BE"/>
    <w:rsid w:val="00704437"/>
    <w:rsid w:val="007047B3"/>
    <w:rsid w:val="00722F94"/>
    <w:rsid w:val="00732E0C"/>
    <w:rsid w:val="007834A9"/>
    <w:rsid w:val="007C3110"/>
    <w:rsid w:val="007D62DA"/>
    <w:rsid w:val="007F407B"/>
    <w:rsid w:val="008266D6"/>
    <w:rsid w:val="00873429"/>
    <w:rsid w:val="008844B1"/>
    <w:rsid w:val="00894BDF"/>
    <w:rsid w:val="008C1078"/>
    <w:rsid w:val="008D0222"/>
    <w:rsid w:val="008E5EEF"/>
    <w:rsid w:val="0090079A"/>
    <w:rsid w:val="009117F8"/>
    <w:rsid w:val="00933281"/>
    <w:rsid w:val="00964F3B"/>
    <w:rsid w:val="00974D71"/>
    <w:rsid w:val="009E000B"/>
    <w:rsid w:val="009F3B94"/>
    <w:rsid w:val="00A21597"/>
    <w:rsid w:val="00A64489"/>
    <w:rsid w:val="00A72C35"/>
    <w:rsid w:val="00AD297D"/>
    <w:rsid w:val="00B2697A"/>
    <w:rsid w:val="00BB5DE9"/>
    <w:rsid w:val="00BB72E7"/>
    <w:rsid w:val="00BF2651"/>
    <w:rsid w:val="00C34080"/>
    <w:rsid w:val="00C40280"/>
    <w:rsid w:val="00C46083"/>
    <w:rsid w:val="00C50587"/>
    <w:rsid w:val="00C5632D"/>
    <w:rsid w:val="00C71E67"/>
    <w:rsid w:val="00C94841"/>
    <w:rsid w:val="00CE1B8B"/>
    <w:rsid w:val="00CE7D68"/>
    <w:rsid w:val="00CF17B2"/>
    <w:rsid w:val="00D50881"/>
    <w:rsid w:val="00D52265"/>
    <w:rsid w:val="00D56D62"/>
    <w:rsid w:val="00D571C1"/>
    <w:rsid w:val="00D65523"/>
    <w:rsid w:val="00D801C0"/>
    <w:rsid w:val="00DB0A87"/>
    <w:rsid w:val="00DB1059"/>
    <w:rsid w:val="00DF6EA4"/>
    <w:rsid w:val="00E00E4D"/>
    <w:rsid w:val="00E1204B"/>
    <w:rsid w:val="00E16478"/>
    <w:rsid w:val="00E561F4"/>
    <w:rsid w:val="00E721EC"/>
    <w:rsid w:val="00EA572F"/>
    <w:rsid w:val="00F12891"/>
    <w:rsid w:val="00F16BA9"/>
    <w:rsid w:val="00FD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1E670B-7E65-44CC-AFDC-25AAE570A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8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12891"/>
    <w:rPr>
      <w:color w:val="0000FF"/>
      <w:u w:val="single"/>
    </w:rPr>
  </w:style>
  <w:style w:type="character" w:customStyle="1" w:styleId="font021">
    <w:name w:val="font021"/>
    <w:basedOn w:val="Fontepargpadro"/>
    <w:rsid w:val="00F12891"/>
    <w:rPr>
      <w:rFonts w:ascii="Verdana" w:hAnsi="Verdana" w:hint="default"/>
      <w:b/>
      <w:bCs/>
      <w:i w:val="0"/>
      <w:iCs w:val="0"/>
      <w:sz w:val="15"/>
      <w:szCs w:val="15"/>
    </w:rPr>
  </w:style>
  <w:style w:type="character" w:customStyle="1" w:styleId="font011">
    <w:name w:val="font011"/>
    <w:basedOn w:val="Fontepargpadro"/>
    <w:rsid w:val="00F12891"/>
    <w:rPr>
      <w:rFonts w:ascii="Verdana" w:hAnsi="Verdana" w:hint="default"/>
      <w:b w:val="0"/>
      <w:bCs w:val="0"/>
      <w:i w:val="0"/>
      <w:iCs w:val="0"/>
      <w:sz w:val="15"/>
      <w:szCs w:val="15"/>
    </w:rPr>
  </w:style>
  <w:style w:type="character" w:customStyle="1" w:styleId="skypepnhprintcontainer">
    <w:name w:val="skype_pnh_print_container"/>
    <w:basedOn w:val="Fontepargpadro"/>
    <w:rsid w:val="00F12891"/>
  </w:style>
  <w:style w:type="character" w:customStyle="1" w:styleId="skypepnhcontainer">
    <w:name w:val="skype_pnh_container"/>
    <w:basedOn w:val="Fontepargpadro"/>
    <w:rsid w:val="00F12891"/>
  </w:style>
  <w:style w:type="character" w:customStyle="1" w:styleId="skypepnhmark">
    <w:name w:val="skype_pnh_mark"/>
    <w:basedOn w:val="Fontepargpadro"/>
    <w:rsid w:val="00F12891"/>
  </w:style>
  <w:style w:type="character" w:customStyle="1" w:styleId="skypepnhleftspan">
    <w:name w:val="skype_pnh_left_span"/>
    <w:basedOn w:val="Fontepargpadro"/>
    <w:rsid w:val="00F12891"/>
  </w:style>
  <w:style w:type="character" w:customStyle="1" w:styleId="skypepnhdropartspan">
    <w:name w:val="skype_pnh_dropart_span"/>
    <w:basedOn w:val="Fontepargpadro"/>
    <w:rsid w:val="00F12891"/>
  </w:style>
  <w:style w:type="character" w:customStyle="1" w:styleId="skypepnhdropartflagspan">
    <w:name w:val="skype_pnh_dropart_flag_span"/>
    <w:basedOn w:val="Fontepargpadro"/>
    <w:rsid w:val="00F12891"/>
  </w:style>
  <w:style w:type="character" w:customStyle="1" w:styleId="skypepnhtextspan">
    <w:name w:val="skype_pnh_text_span"/>
    <w:basedOn w:val="Fontepargpadro"/>
    <w:rsid w:val="00F12891"/>
  </w:style>
  <w:style w:type="character" w:customStyle="1" w:styleId="skypepnhrightspan">
    <w:name w:val="skype_pnh_right_span"/>
    <w:basedOn w:val="Fontepargpadro"/>
    <w:rsid w:val="00F12891"/>
  </w:style>
  <w:style w:type="paragraph" w:styleId="Cabealho">
    <w:name w:val="header"/>
    <w:basedOn w:val="Normal"/>
    <w:link w:val="CabealhoChar"/>
    <w:uiPriority w:val="99"/>
    <w:unhideWhenUsed/>
    <w:rsid w:val="00DF6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6EA4"/>
  </w:style>
  <w:style w:type="paragraph" w:styleId="Rodap">
    <w:name w:val="footer"/>
    <w:basedOn w:val="Normal"/>
    <w:link w:val="RodapChar"/>
    <w:uiPriority w:val="99"/>
    <w:semiHidden/>
    <w:unhideWhenUsed/>
    <w:rsid w:val="00DF6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F6EA4"/>
  </w:style>
  <w:style w:type="paragraph" w:styleId="Textodebalo">
    <w:name w:val="Balloon Text"/>
    <w:basedOn w:val="Normal"/>
    <w:link w:val="TextodebaloChar"/>
    <w:uiPriority w:val="99"/>
    <w:semiHidden/>
    <w:unhideWhenUsed/>
    <w:rsid w:val="00DF6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E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24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triomquimica.com.b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ndas@atriomquimica.com.br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ndas@atriomquimica.com.br" TargetMode="External"/><Relationship Id="rId1" Type="http://schemas.openxmlformats.org/officeDocument/2006/relationships/hyperlink" Target="http://www.atriomquimica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1658</Words>
  <Characters>8957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piso3-spo</cp:lastModifiedBy>
  <cp:revision>2</cp:revision>
  <dcterms:created xsi:type="dcterms:W3CDTF">2021-08-19T11:36:00Z</dcterms:created>
  <dcterms:modified xsi:type="dcterms:W3CDTF">2021-08-19T11:36:00Z</dcterms:modified>
</cp:coreProperties>
</file>